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DB0" w:rsidRPr="000C4553" w:rsidRDefault="00106DB0">
      <w:pPr>
        <w:pStyle w:val="Style9"/>
        <w:kinsoku w:val="0"/>
        <w:autoSpaceDE/>
        <w:autoSpaceDN/>
        <w:rPr>
          <w:rStyle w:val="CharacterStyle3"/>
          <w:b/>
          <w:spacing w:val="8"/>
          <w:lang w:val="es-ES" w:eastAsia="es-ES"/>
        </w:rPr>
      </w:pPr>
      <w:r w:rsidRPr="000C4553">
        <w:rPr>
          <w:rStyle w:val="CharacterStyle3"/>
          <w:b/>
          <w:spacing w:val="8"/>
          <w:lang w:val="es-ES" w:eastAsia="es-ES"/>
        </w:rPr>
        <w:t>Resolución N. TAT-2158-2013</w:t>
      </w:r>
    </w:p>
    <w:p w:rsidR="00106DB0" w:rsidRDefault="00106DB0" w:rsidP="000C4553">
      <w:pPr>
        <w:pStyle w:val="Style8"/>
        <w:kinsoku w:val="0"/>
        <w:autoSpaceDE/>
        <w:autoSpaceDN/>
        <w:adjustRightInd/>
        <w:spacing w:before="540"/>
        <w:ind w:left="72" w:right="144"/>
        <w:jc w:val="both"/>
        <w:rPr>
          <w:rStyle w:val="CharacterStyle4"/>
          <w:spacing w:val="4"/>
          <w:sz w:val="22"/>
          <w:szCs w:val="22"/>
          <w:lang w:val="es-ES" w:eastAsia="es-ES"/>
        </w:rPr>
      </w:pPr>
      <w:r w:rsidRPr="000C4553">
        <w:rPr>
          <w:rStyle w:val="CharacterStyle4"/>
          <w:b/>
          <w:spacing w:val="9"/>
          <w:sz w:val="22"/>
          <w:szCs w:val="22"/>
          <w:lang w:val="es-ES" w:eastAsia="es-ES"/>
        </w:rPr>
        <w:t>TRIBUNAL ADMINISTRATIVO DE TRANSPORTE</w:t>
      </w:r>
      <w:r>
        <w:rPr>
          <w:rStyle w:val="CharacterStyle4"/>
          <w:spacing w:val="9"/>
          <w:sz w:val="22"/>
          <w:szCs w:val="22"/>
          <w:lang w:val="es-ES" w:eastAsia="es-ES"/>
        </w:rPr>
        <w:t xml:space="preserve">. Curridabat, a las diez horas con </w:t>
      </w:r>
      <w:r>
        <w:rPr>
          <w:rStyle w:val="CharacterStyle4"/>
          <w:spacing w:val="4"/>
          <w:sz w:val="22"/>
          <w:szCs w:val="22"/>
          <w:lang w:val="es-ES" w:eastAsia="es-ES"/>
        </w:rPr>
        <w:t>doce minutos del tres de junio del dos mil trece.</w:t>
      </w:r>
    </w:p>
    <w:p w:rsidR="00106DB0" w:rsidRDefault="00106DB0">
      <w:pPr>
        <w:pStyle w:val="Style8"/>
        <w:kinsoku w:val="0"/>
        <w:autoSpaceDE/>
        <w:autoSpaceDN/>
        <w:adjustRightInd/>
        <w:spacing w:before="576"/>
        <w:ind w:left="72" w:right="144"/>
        <w:jc w:val="both"/>
        <w:rPr>
          <w:rStyle w:val="CharacterStyle4"/>
          <w:spacing w:val="10"/>
          <w:sz w:val="22"/>
          <w:szCs w:val="22"/>
          <w:lang w:val="es-ES" w:eastAsia="es-ES"/>
        </w:rPr>
      </w:pPr>
      <w:r>
        <w:rPr>
          <w:rStyle w:val="CharacterStyle4"/>
          <w:spacing w:val="8"/>
          <w:sz w:val="22"/>
          <w:szCs w:val="22"/>
          <w:lang w:val="es-ES" w:eastAsia="es-ES"/>
        </w:rPr>
        <w:t xml:space="preserve">Se conoce </w:t>
      </w:r>
      <w:r w:rsidRPr="000C4553">
        <w:rPr>
          <w:rStyle w:val="CharacterStyle4"/>
          <w:b/>
          <w:spacing w:val="8"/>
          <w:sz w:val="22"/>
          <w:szCs w:val="22"/>
          <w:lang w:val="es-ES" w:eastAsia="es-ES"/>
        </w:rPr>
        <w:t>ELEVACIÓN DE RECURSO DE APELACIÓN</w:t>
      </w:r>
      <w:r>
        <w:rPr>
          <w:rStyle w:val="CharacterStyle4"/>
          <w:spacing w:val="8"/>
          <w:sz w:val="22"/>
          <w:szCs w:val="22"/>
          <w:lang w:val="es-ES" w:eastAsia="es-ES"/>
        </w:rPr>
        <w:t xml:space="preserve"> interpuesto por </w:t>
      </w:r>
      <w:r w:rsidRPr="000C4553">
        <w:rPr>
          <w:rStyle w:val="CharacterStyle4"/>
          <w:b/>
          <w:spacing w:val="8"/>
          <w:sz w:val="22"/>
          <w:szCs w:val="22"/>
          <w:lang w:val="es-ES" w:eastAsia="es-ES"/>
        </w:rPr>
        <w:t>G</w:t>
      </w:r>
      <w:r w:rsidR="000C4553" w:rsidRPr="000C4553">
        <w:rPr>
          <w:rStyle w:val="CharacterStyle4"/>
          <w:b/>
          <w:spacing w:val="8"/>
          <w:sz w:val="22"/>
          <w:szCs w:val="22"/>
          <w:lang w:val="es-ES" w:eastAsia="es-ES"/>
        </w:rPr>
        <w:t>.</w:t>
      </w:r>
      <w:r w:rsidRPr="000C4553">
        <w:rPr>
          <w:rStyle w:val="CharacterStyle4"/>
          <w:b/>
          <w:spacing w:val="1"/>
          <w:sz w:val="22"/>
          <w:szCs w:val="22"/>
          <w:lang w:val="es-ES" w:eastAsia="es-ES"/>
        </w:rPr>
        <w:t>F</w:t>
      </w:r>
      <w:r w:rsidR="000C4553" w:rsidRPr="000C4553">
        <w:rPr>
          <w:rStyle w:val="CharacterStyle4"/>
          <w:b/>
          <w:spacing w:val="1"/>
          <w:sz w:val="22"/>
          <w:szCs w:val="22"/>
          <w:lang w:val="es-ES" w:eastAsia="es-ES"/>
        </w:rPr>
        <w:t>.</w:t>
      </w:r>
      <w:r w:rsidRPr="000C4553">
        <w:rPr>
          <w:rStyle w:val="CharacterStyle4"/>
          <w:b/>
          <w:spacing w:val="1"/>
          <w:sz w:val="22"/>
          <w:szCs w:val="22"/>
          <w:lang w:val="es-ES" w:eastAsia="es-ES"/>
        </w:rPr>
        <w:t>S</w:t>
      </w:r>
      <w:r w:rsidR="000C4553" w:rsidRPr="000C4553">
        <w:rPr>
          <w:rStyle w:val="CharacterStyle4"/>
          <w:b/>
          <w:spacing w:val="1"/>
          <w:sz w:val="22"/>
          <w:szCs w:val="22"/>
          <w:lang w:val="es-ES" w:eastAsia="es-ES"/>
        </w:rPr>
        <w:t>.</w:t>
      </w:r>
      <w:r w:rsidRPr="000C4553">
        <w:rPr>
          <w:rStyle w:val="CharacterStyle4"/>
          <w:b/>
          <w:spacing w:val="1"/>
          <w:sz w:val="22"/>
          <w:szCs w:val="22"/>
          <w:lang w:val="es-ES" w:eastAsia="es-ES"/>
        </w:rPr>
        <w:t>M</w:t>
      </w:r>
      <w:r w:rsidR="000C4553" w:rsidRPr="000C4553">
        <w:rPr>
          <w:rStyle w:val="CharacterStyle4"/>
          <w:b/>
          <w:spacing w:val="1"/>
          <w:sz w:val="22"/>
          <w:szCs w:val="22"/>
          <w:lang w:val="es-ES" w:eastAsia="es-ES"/>
        </w:rPr>
        <w:t>.</w:t>
      </w:r>
      <w:r w:rsidRPr="000C4553">
        <w:rPr>
          <w:rStyle w:val="CharacterStyle4"/>
          <w:b/>
          <w:spacing w:val="1"/>
          <w:sz w:val="22"/>
          <w:szCs w:val="22"/>
          <w:lang w:val="es-ES" w:eastAsia="es-ES"/>
        </w:rPr>
        <w:t>,</w:t>
      </w:r>
      <w:r>
        <w:rPr>
          <w:rStyle w:val="CharacterStyle4"/>
          <w:spacing w:val="1"/>
          <w:sz w:val="22"/>
          <w:szCs w:val="22"/>
          <w:lang w:val="es-ES" w:eastAsia="es-ES"/>
        </w:rPr>
        <w:t xml:space="preserve"> cédula de </w:t>
      </w:r>
      <w:proofErr w:type="gramStart"/>
      <w:r>
        <w:rPr>
          <w:rStyle w:val="CharacterStyle4"/>
          <w:spacing w:val="1"/>
          <w:sz w:val="22"/>
          <w:szCs w:val="22"/>
          <w:lang w:val="es-ES" w:eastAsia="es-ES"/>
        </w:rPr>
        <w:t xml:space="preserve">identidad </w:t>
      </w:r>
      <w:r w:rsidR="00447CDF">
        <w:rPr>
          <w:rStyle w:val="CharacterStyle4"/>
          <w:spacing w:val="1"/>
          <w:sz w:val="22"/>
          <w:szCs w:val="22"/>
          <w:lang w:val="es-ES" w:eastAsia="es-ES"/>
        </w:rPr>
        <w:t>…</w:t>
      </w:r>
      <w:proofErr w:type="gramEnd"/>
      <w:r>
        <w:rPr>
          <w:rStyle w:val="CharacterStyle4"/>
          <w:spacing w:val="1"/>
          <w:sz w:val="22"/>
          <w:szCs w:val="22"/>
          <w:lang w:val="es-ES" w:eastAsia="es-ES"/>
        </w:rPr>
        <w:t xml:space="preserve">, contra el Articulo 6.3.4 de la </w:t>
      </w:r>
      <w:r>
        <w:rPr>
          <w:rStyle w:val="CharacterStyle4"/>
          <w:spacing w:val="7"/>
          <w:sz w:val="22"/>
          <w:szCs w:val="22"/>
          <w:lang w:val="es-ES" w:eastAsia="es-ES"/>
        </w:rPr>
        <w:t xml:space="preserve">Sesión Ordinaria del 53-2009 del 18 de agosto del 2009, celebrada por la Junta Directiva </w:t>
      </w:r>
      <w:r>
        <w:rPr>
          <w:rStyle w:val="CharacterStyle4"/>
          <w:spacing w:val="21"/>
          <w:sz w:val="22"/>
          <w:szCs w:val="22"/>
          <w:lang w:val="es-ES" w:eastAsia="es-ES"/>
        </w:rPr>
        <w:t xml:space="preserve">del Consejo de Transporte, y tramitado en este Despacho bajo el Expediente </w:t>
      </w:r>
      <w:r>
        <w:rPr>
          <w:rStyle w:val="CharacterStyle4"/>
          <w:spacing w:val="10"/>
          <w:sz w:val="22"/>
          <w:szCs w:val="22"/>
          <w:lang w:val="es-ES" w:eastAsia="es-ES"/>
        </w:rPr>
        <w:t>Administrativo número TAT-007-13.</w:t>
      </w:r>
    </w:p>
    <w:p w:rsidR="00106DB0" w:rsidRPr="000C4553" w:rsidRDefault="00106DB0" w:rsidP="000C4553">
      <w:pPr>
        <w:pStyle w:val="Style9"/>
        <w:kinsoku w:val="0"/>
        <w:autoSpaceDE/>
        <w:autoSpaceDN/>
        <w:spacing w:before="648" w:line="213" w:lineRule="auto"/>
        <w:rPr>
          <w:rStyle w:val="CharacterStyle3"/>
          <w:b/>
          <w:lang w:val="es-ES" w:eastAsia="es-ES"/>
        </w:rPr>
      </w:pPr>
      <w:r w:rsidRPr="000C4553">
        <w:rPr>
          <w:rStyle w:val="CharacterStyle3"/>
          <w:b/>
          <w:lang w:val="es-ES" w:eastAsia="es-ES"/>
        </w:rPr>
        <w:t>RESULTANDO</w:t>
      </w:r>
    </w:p>
    <w:p w:rsidR="00106DB0" w:rsidRDefault="00106DB0" w:rsidP="00447CDF">
      <w:pPr>
        <w:pStyle w:val="Style9"/>
        <w:kinsoku w:val="0"/>
        <w:autoSpaceDE/>
        <w:autoSpaceDN/>
        <w:spacing w:before="540" w:line="240" w:lineRule="auto"/>
        <w:jc w:val="both"/>
        <w:rPr>
          <w:rStyle w:val="CharacterStyle4"/>
          <w:spacing w:val="2"/>
          <w:sz w:val="22"/>
          <w:lang w:val="es-ES" w:eastAsia="es-ES"/>
        </w:rPr>
      </w:pPr>
      <w:r w:rsidRPr="000C4553">
        <w:rPr>
          <w:rStyle w:val="CharacterStyle3"/>
          <w:b/>
          <w:spacing w:val="7"/>
          <w:lang w:val="es-ES" w:eastAsia="es-ES"/>
        </w:rPr>
        <w:t>PRIMERO.-</w:t>
      </w:r>
      <w:r>
        <w:rPr>
          <w:rStyle w:val="CharacterStyle3"/>
          <w:spacing w:val="7"/>
          <w:lang w:val="es-ES" w:eastAsia="es-ES"/>
        </w:rPr>
        <w:t xml:space="preserve"> La. Junta Directiva del Consejo de Transporte Público en la Sesión Ordinaria</w:t>
      </w:r>
      <w:r w:rsidR="00447CDF">
        <w:rPr>
          <w:rStyle w:val="CharacterStyle3"/>
          <w:spacing w:val="7"/>
          <w:lang w:val="es-ES" w:eastAsia="es-ES"/>
        </w:rPr>
        <w:t xml:space="preserve"> </w:t>
      </w:r>
      <w:r>
        <w:rPr>
          <w:rStyle w:val="CharacterStyle3"/>
          <w:spacing w:val="16"/>
          <w:lang w:val="es-ES" w:eastAsia="es-ES"/>
        </w:rPr>
        <w:t>40-2007 del 31 de mayo del 2007, conoció el informe DAJ-063977, emitido por la</w:t>
      </w:r>
      <w:r w:rsidR="00447CDF">
        <w:rPr>
          <w:rStyle w:val="CharacterStyle3"/>
          <w:spacing w:val="16"/>
          <w:lang w:val="es-ES" w:eastAsia="es-ES"/>
        </w:rPr>
        <w:t xml:space="preserve"> </w:t>
      </w:r>
      <w:r>
        <w:rPr>
          <w:rStyle w:val="CharacterStyle3"/>
          <w:spacing w:val="5"/>
          <w:lang w:val="es-ES" w:eastAsia="es-ES"/>
        </w:rPr>
        <w:t>Dirección de Asuntos Jurídicos, y acordó en el Artículo 3.2.11, acoger la recomendación de</w:t>
      </w:r>
      <w:r w:rsidR="000C4553">
        <w:rPr>
          <w:rStyle w:val="CharacterStyle3"/>
          <w:spacing w:val="5"/>
          <w:lang w:val="es-ES" w:eastAsia="es-ES"/>
        </w:rPr>
        <w:t xml:space="preserve"> </w:t>
      </w:r>
      <w:r>
        <w:rPr>
          <w:rStyle w:val="CharacterStyle4"/>
          <w:spacing w:val="7"/>
          <w:sz w:val="22"/>
          <w:lang w:val="es-ES" w:eastAsia="es-ES"/>
        </w:rPr>
        <w:t>iniciar el Procedimiento Administrativo de Caducidad de la concesión administrativa de la</w:t>
      </w:r>
      <w:r w:rsidR="00447CDF">
        <w:rPr>
          <w:rStyle w:val="CharacterStyle4"/>
          <w:spacing w:val="7"/>
          <w:sz w:val="22"/>
          <w:lang w:val="es-ES" w:eastAsia="es-ES"/>
        </w:rPr>
        <w:t xml:space="preserve"> </w:t>
      </w:r>
      <w:r>
        <w:rPr>
          <w:rStyle w:val="CharacterStyle4"/>
          <w:spacing w:val="4"/>
          <w:sz w:val="22"/>
          <w:lang w:val="es-ES" w:eastAsia="es-ES"/>
        </w:rPr>
        <w:t>prestación del servicio público, modalidad taxi de la placa TSJ-</w:t>
      </w:r>
      <w:r w:rsidR="000C4553">
        <w:rPr>
          <w:rStyle w:val="CharacterStyle4"/>
          <w:spacing w:val="4"/>
          <w:sz w:val="22"/>
          <w:lang w:val="es-ES" w:eastAsia="es-ES"/>
        </w:rPr>
        <w:t>XXXX</w:t>
      </w:r>
      <w:r>
        <w:rPr>
          <w:rStyle w:val="CharacterStyle4"/>
          <w:spacing w:val="4"/>
          <w:sz w:val="22"/>
          <w:lang w:val="es-ES" w:eastAsia="es-ES"/>
        </w:rPr>
        <w:t xml:space="preserve">, otorgada a </w:t>
      </w:r>
      <w:r w:rsidRPr="000C4553">
        <w:rPr>
          <w:rStyle w:val="CharacterStyle4"/>
          <w:b/>
          <w:spacing w:val="4"/>
          <w:sz w:val="22"/>
          <w:lang w:val="es-ES" w:eastAsia="es-ES"/>
        </w:rPr>
        <w:t>G</w:t>
      </w:r>
      <w:r w:rsidR="000C4553" w:rsidRPr="000C4553">
        <w:rPr>
          <w:rStyle w:val="CharacterStyle4"/>
          <w:b/>
          <w:spacing w:val="4"/>
          <w:sz w:val="22"/>
          <w:lang w:val="es-ES" w:eastAsia="es-ES"/>
        </w:rPr>
        <w:t>.</w:t>
      </w:r>
      <w:r w:rsidRPr="000C4553">
        <w:rPr>
          <w:rStyle w:val="CharacterStyle4"/>
          <w:b/>
          <w:spacing w:val="6"/>
          <w:sz w:val="22"/>
          <w:lang w:val="es-ES" w:eastAsia="es-ES"/>
        </w:rPr>
        <w:t>F</w:t>
      </w:r>
      <w:r w:rsidR="000C4553" w:rsidRPr="000C4553">
        <w:rPr>
          <w:rStyle w:val="CharacterStyle4"/>
          <w:b/>
          <w:spacing w:val="6"/>
          <w:sz w:val="22"/>
          <w:lang w:val="es-ES" w:eastAsia="es-ES"/>
        </w:rPr>
        <w:t>.</w:t>
      </w:r>
      <w:r w:rsidRPr="000C4553">
        <w:rPr>
          <w:rStyle w:val="CharacterStyle4"/>
          <w:b/>
          <w:spacing w:val="6"/>
          <w:sz w:val="22"/>
          <w:lang w:val="es-ES" w:eastAsia="es-ES"/>
        </w:rPr>
        <w:t>S</w:t>
      </w:r>
      <w:r w:rsidR="000C4553" w:rsidRPr="000C4553">
        <w:rPr>
          <w:rStyle w:val="CharacterStyle4"/>
          <w:b/>
          <w:spacing w:val="6"/>
          <w:sz w:val="22"/>
          <w:lang w:val="es-ES" w:eastAsia="es-ES"/>
        </w:rPr>
        <w:t>.</w:t>
      </w:r>
      <w:r w:rsidRPr="000C4553">
        <w:rPr>
          <w:rStyle w:val="CharacterStyle4"/>
          <w:b/>
          <w:spacing w:val="6"/>
          <w:sz w:val="22"/>
          <w:lang w:val="es-ES" w:eastAsia="es-ES"/>
        </w:rPr>
        <w:t>M</w:t>
      </w:r>
      <w:r w:rsidR="000C4553" w:rsidRPr="000C4553">
        <w:rPr>
          <w:rStyle w:val="CharacterStyle4"/>
          <w:b/>
          <w:spacing w:val="6"/>
          <w:sz w:val="22"/>
          <w:lang w:val="es-ES" w:eastAsia="es-ES"/>
        </w:rPr>
        <w:t>.</w:t>
      </w:r>
      <w:r w:rsidRPr="000C4553">
        <w:rPr>
          <w:rStyle w:val="CharacterStyle4"/>
          <w:b/>
          <w:spacing w:val="6"/>
          <w:sz w:val="22"/>
          <w:lang w:val="es-ES" w:eastAsia="es-ES"/>
        </w:rPr>
        <w:t>,</w:t>
      </w:r>
      <w:r>
        <w:rPr>
          <w:rStyle w:val="CharacterStyle4"/>
          <w:spacing w:val="6"/>
          <w:sz w:val="22"/>
          <w:lang w:val="es-ES" w:eastAsia="es-ES"/>
        </w:rPr>
        <w:t xml:space="preserve"> cédula de </w:t>
      </w:r>
      <w:proofErr w:type="gramStart"/>
      <w:r>
        <w:rPr>
          <w:rStyle w:val="CharacterStyle4"/>
          <w:spacing w:val="6"/>
          <w:sz w:val="22"/>
          <w:lang w:val="es-ES" w:eastAsia="es-ES"/>
        </w:rPr>
        <w:t xml:space="preserve">identidad </w:t>
      </w:r>
      <w:r w:rsidR="00447CDF">
        <w:rPr>
          <w:rStyle w:val="CharacterStyle4"/>
          <w:spacing w:val="6"/>
          <w:sz w:val="22"/>
          <w:lang w:val="es-ES" w:eastAsia="es-ES"/>
        </w:rPr>
        <w:t>…</w:t>
      </w:r>
      <w:r>
        <w:rPr>
          <w:rStyle w:val="CharacterStyle4"/>
          <w:spacing w:val="6"/>
          <w:sz w:val="22"/>
          <w:lang w:val="es-ES" w:eastAsia="es-ES"/>
        </w:rPr>
        <w:t>.</w:t>
      </w:r>
      <w:proofErr w:type="gramEnd"/>
      <w:r>
        <w:rPr>
          <w:rStyle w:val="CharacterStyle4"/>
          <w:spacing w:val="6"/>
          <w:sz w:val="22"/>
          <w:lang w:val="es-ES" w:eastAsia="es-ES"/>
        </w:rPr>
        <w:t xml:space="preserve"> (Ver folios 48 a 49 del </w:t>
      </w:r>
      <w:r>
        <w:rPr>
          <w:rStyle w:val="CharacterStyle4"/>
          <w:spacing w:val="2"/>
          <w:sz w:val="22"/>
          <w:lang w:val="es-ES" w:eastAsia="es-ES"/>
        </w:rPr>
        <w:t>expediente TAT-007-1 3)</w:t>
      </w:r>
    </w:p>
    <w:p w:rsidR="00106DB0" w:rsidRDefault="00106DB0">
      <w:pPr>
        <w:pStyle w:val="Style8"/>
        <w:kinsoku w:val="0"/>
        <w:autoSpaceDE/>
        <w:autoSpaceDN/>
        <w:adjustRightInd/>
        <w:spacing w:before="252"/>
        <w:ind w:left="72" w:right="144"/>
        <w:rPr>
          <w:rStyle w:val="CharacterStyle4"/>
          <w:spacing w:val="-1"/>
          <w:sz w:val="22"/>
          <w:szCs w:val="22"/>
          <w:lang w:val="es-ES" w:eastAsia="es-ES"/>
        </w:rPr>
      </w:pPr>
      <w:r>
        <w:rPr>
          <w:rStyle w:val="CharacterStyle4"/>
          <w:spacing w:val="1"/>
          <w:sz w:val="22"/>
          <w:szCs w:val="22"/>
          <w:lang w:val="es-ES" w:eastAsia="es-ES"/>
        </w:rPr>
        <w:t xml:space="preserve">La </w:t>
      </w:r>
      <w:r>
        <w:rPr>
          <w:rStyle w:val="CharacterStyle4"/>
          <w:spacing w:val="1"/>
          <w:sz w:val="21"/>
          <w:szCs w:val="21"/>
          <w:lang w:val="es-ES" w:eastAsia="es-ES"/>
        </w:rPr>
        <w:t xml:space="preserve">constancia </w:t>
      </w:r>
      <w:r>
        <w:rPr>
          <w:rStyle w:val="CharacterStyle4"/>
          <w:spacing w:val="1"/>
          <w:sz w:val="22"/>
          <w:szCs w:val="22"/>
          <w:lang w:val="es-ES" w:eastAsia="es-ES"/>
        </w:rPr>
        <w:t xml:space="preserve">de </w:t>
      </w:r>
      <w:r>
        <w:rPr>
          <w:rStyle w:val="CharacterStyle4"/>
          <w:spacing w:val="1"/>
          <w:sz w:val="21"/>
          <w:szCs w:val="21"/>
          <w:lang w:val="es-ES" w:eastAsia="es-ES"/>
        </w:rPr>
        <w:t xml:space="preserve">notificación </w:t>
      </w:r>
      <w:r>
        <w:rPr>
          <w:rStyle w:val="CharacterStyle4"/>
          <w:spacing w:val="1"/>
          <w:sz w:val="22"/>
          <w:szCs w:val="22"/>
          <w:lang w:val="es-ES" w:eastAsia="es-ES"/>
        </w:rPr>
        <w:t xml:space="preserve">del acuerdo </w:t>
      </w:r>
      <w:r>
        <w:rPr>
          <w:rStyle w:val="CharacterStyle4"/>
          <w:spacing w:val="1"/>
          <w:sz w:val="21"/>
          <w:szCs w:val="21"/>
          <w:lang w:val="es-ES" w:eastAsia="es-ES"/>
        </w:rPr>
        <w:t xml:space="preserve">indica </w:t>
      </w:r>
      <w:r>
        <w:rPr>
          <w:rStyle w:val="CharacterStyle4"/>
          <w:spacing w:val="1"/>
          <w:sz w:val="22"/>
          <w:szCs w:val="22"/>
          <w:lang w:val="es-ES" w:eastAsia="es-ES"/>
        </w:rPr>
        <w:t xml:space="preserve">que se notifica </w:t>
      </w:r>
      <w:r>
        <w:rPr>
          <w:rStyle w:val="CharacterStyle4"/>
          <w:spacing w:val="1"/>
          <w:sz w:val="21"/>
          <w:szCs w:val="21"/>
          <w:lang w:val="es-ES" w:eastAsia="es-ES"/>
        </w:rPr>
        <w:t xml:space="preserve">automáticamente, </w:t>
      </w:r>
      <w:r>
        <w:rPr>
          <w:rStyle w:val="CharacterStyle4"/>
          <w:spacing w:val="1"/>
          <w:sz w:val="22"/>
          <w:szCs w:val="22"/>
          <w:lang w:val="es-ES" w:eastAsia="es-ES"/>
        </w:rPr>
        <w:t xml:space="preserve">según </w:t>
      </w:r>
      <w:r>
        <w:rPr>
          <w:rStyle w:val="CharacterStyle4"/>
          <w:spacing w:val="1"/>
          <w:sz w:val="21"/>
          <w:szCs w:val="21"/>
          <w:lang w:val="es-ES" w:eastAsia="es-ES"/>
        </w:rPr>
        <w:t xml:space="preserve">la </w:t>
      </w:r>
      <w:r>
        <w:rPr>
          <w:rStyle w:val="CharacterStyle4"/>
          <w:spacing w:val="1"/>
          <w:sz w:val="22"/>
          <w:szCs w:val="22"/>
          <w:lang w:val="es-ES" w:eastAsia="es-ES"/>
        </w:rPr>
        <w:t xml:space="preserve">razón </w:t>
      </w:r>
      <w:r>
        <w:rPr>
          <w:rStyle w:val="CharacterStyle4"/>
          <w:spacing w:val="-1"/>
          <w:sz w:val="22"/>
          <w:szCs w:val="22"/>
          <w:lang w:val="es-ES" w:eastAsia="es-ES"/>
        </w:rPr>
        <w:t xml:space="preserve">que a </w:t>
      </w:r>
      <w:r>
        <w:rPr>
          <w:rStyle w:val="CharacterStyle4"/>
          <w:spacing w:val="-1"/>
          <w:sz w:val="21"/>
          <w:szCs w:val="21"/>
          <w:lang w:val="es-ES" w:eastAsia="es-ES"/>
        </w:rPr>
        <w:t xml:space="preserve">continuación </w:t>
      </w:r>
      <w:r>
        <w:rPr>
          <w:rStyle w:val="CharacterStyle4"/>
          <w:spacing w:val="-1"/>
          <w:sz w:val="22"/>
          <w:szCs w:val="22"/>
          <w:lang w:val="es-ES" w:eastAsia="es-ES"/>
        </w:rPr>
        <w:t>se transcribe:</w:t>
      </w:r>
    </w:p>
    <w:p w:rsidR="00106DB0" w:rsidRDefault="00106DB0" w:rsidP="000C4553">
      <w:pPr>
        <w:pStyle w:val="Style8"/>
        <w:kinsoku w:val="0"/>
        <w:autoSpaceDE/>
        <w:autoSpaceDN/>
        <w:adjustRightInd/>
        <w:spacing w:before="252" w:line="211" w:lineRule="auto"/>
        <w:ind w:left="936" w:right="819"/>
        <w:jc w:val="both"/>
        <w:rPr>
          <w:rStyle w:val="CharacterStyle4"/>
          <w:spacing w:val="-10"/>
          <w:sz w:val="22"/>
          <w:szCs w:val="22"/>
          <w:lang w:val="es-ES" w:eastAsia="es-ES"/>
        </w:rPr>
      </w:pPr>
      <w:r>
        <w:rPr>
          <w:rStyle w:val="CharacterStyle4"/>
          <w:spacing w:val="-9"/>
          <w:sz w:val="22"/>
          <w:szCs w:val="22"/>
          <w:lang w:val="es-ES" w:eastAsia="es-ES"/>
        </w:rPr>
        <w:t xml:space="preserve">"EL SUSCRITO Carlos Durán Palma EN MI CONDICIÓN DE NOTIFICADOR DE </w:t>
      </w:r>
      <w:r>
        <w:rPr>
          <w:rStyle w:val="CharacterStyle4"/>
          <w:spacing w:val="-14"/>
          <w:sz w:val="22"/>
          <w:szCs w:val="22"/>
          <w:lang w:val="es-ES" w:eastAsia="es-ES"/>
        </w:rPr>
        <w:t xml:space="preserve">LA SECRETARÍA EJECUTIVA HAGO CONSTAR QUE EL LUGAR SEÑADO (Sic) </w:t>
      </w:r>
      <w:r>
        <w:rPr>
          <w:rStyle w:val="CharacterStyle4"/>
          <w:spacing w:val="4"/>
          <w:sz w:val="22"/>
          <w:szCs w:val="22"/>
          <w:lang w:val="es-ES" w:eastAsia="es-ES"/>
        </w:rPr>
        <w:t>por G</w:t>
      </w:r>
      <w:r w:rsidR="000C4553">
        <w:rPr>
          <w:rStyle w:val="CharacterStyle4"/>
          <w:spacing w:val="4"/>
          <w:sz w:val="22"/>
          <w:szCs w:val="22"/>
          <w:lang w:val="es-ES" w:eastAsia="es-ES"/>
        </w:rPr>
        <w:t>.</w:t>
      </w:r>
      <w:r>
        <w:rPr>
          <w:rStyle w:val="CharacterStyle4"/>
          <w:spacing w:val="4"/>
          <w:sz w:val="22"/>
          <w:szCs w:val="22"/>
          <w:lang w:val="es-ES" w:eastAsia="es-ES"/>
        </w:rPr>
        <w:t>S</w:t>
      </w:r>
      <w:r w:rsidR="000C4553">
        <w:rPr>
          <w:rStyle w:val="CharacterStyle4"/>
          <w:spacing w:val="4"/>
          <w:sz w:val="22"/>
          <w:szCs w:val="22"/>
          <w:lang w:val="es-ES" w:eastAsia="es-ES"/>
        </w:rPr>
        <w:t>.</w:t>
      </w:r>
      <w:r>
        <w:rPr>
          <w:rStyle w:val="CharacterStyle4"/>
          <w:spacing w:val="4"/>
          <w:sz w:val="22"/>
          <w:szCs w:val="22"/>
          <w:lang w:val="es-ES" w:eastAsia="es-ES"/>
        </w:rPr>
        <w:t>M</w:t>
      </w:r>
      <w:r w:rsidR="000C4553">
        <w:rPr>
          <w:rStyle w:val="CharacterStyle4"/>
          <w:spacing w:val="4"/>
          <w:sz w:val="22"/>
          <w:szCs w:val="22"/>
          <w:lang w:val="es-ES" w:eastAsia="es-ES"/>
        </w:rPr>
        <w:t>.</w:t>
      </w:r>
      <w:r>
        <w:rPr>
          <w:rStyle w:val="CharacterStyle4"/>
          <w:spacing w:val="4"/>
          <w:sz w:val="22"/>
          <w:szCs w:val="22"/>
          <w:lang w:val="es-ES" w:eastAsia="es-ES"/>
        </w:rPr>
        <w:t xml:space="preserve"> (NOMBRE DE EMPRESA O PERSONA) SE </w:t>
      </w:r>
      <w:r>
        <w:rPr>
          <w:rStyle w:val="CharacterStyle4"/>
          <w:spacing w:val="-10"/>
          <w:sz w:val="22"/>
          <w:szCs w:val="22"/>
          <w:lang w:val="es-ES" w:eastAsia="es-ES"/>
        </w:rPr>
        <w:t xml:space="preserve">ENCUENTRA (CERRADO, FUERE IMPRECISO, INCIERTO O INEXISTENTE) </w:t>
      </w:r>
      <w:r>
        <w:rPr>
          <w:rStyle w:val="CharacterStyle4"/>
          <w:sz w:val="22"/>
          <w:szCs w:val="22"/>
          <w:lang w:val="es-ES" w:eastAsia="es-ES"/>
        </w:rPr>
        <w:t xml:space="preserve">POR LO QUE SE PROCEDE A LA NOTIFICACIÓN AUTOMÁTICA DE </w:t>
      </w:r>
      <w:r>
        <w:rPr>
          <w:rStyle w:val="CharacterStyle4"/>
          <w:spacing w:val="-13"/>
          <w:sz w:val="22"/>
          <w:szCs w:val="22"/>
          <w:lang w:val="es-ES" w:eastAsia="es-ES"/>
        </w:rPr>
        <w:t xml:space="preserve">CONFORMIDAD CON EL ARTÍCULO 12 DE LA LEY DE NOTIDFICACIONES, </w:t>
      </w:r>
      <w:r>
        <w:rPr>
          <w:rStyle w:val="CharacterStyle4"/>
          <w:spacing w:val="-8"/>
          <w:sz w:val="22"/>
          <w:szCs w:val="22"/>
          <w:lang w:val="es-ES" w:eastAsia="es-ES"/>
        </w:rPr>
        <w:t xml:space="preserve">CITACIONES Y OTRAS COMUNICACIONES OFICIALES." (Ver folio 47 del </w:t>
      </w:r>
      <w:r w:rsidR="000C4553">
        <w:rPr>
          <w:rStyle w:val="CharacterStyle4"/>
          <w:spacing w:val="-10"/>
          <w:sz w:val="22"/>
          <w:szCs w:val="22"/>
          <w:lang w:val="es-ES" w:eastAsia="es-ES"/>
        </w:rPr>
        <w:t>expediente TAT-007-1</w:t>
      </w:r>
      <w:r>
        <w:rPr>
          <w:rStyle w:val="CharacterStyle4"/>
          <w:spacing w:val="-10"/>
          <w:sz w:val="22"/>
          <w:szCs w:val="22"/>
          <w:lang w:val="es-ES" w:eastAsia="es-ES"/>
        </w:rPr>
        <w:t>3)</w:t>
      </w:r>
    </w:p>
    <w:p w:rsidR="00106DB0" w:rsidRDefault="00106DB0">
      <w:pPr>
        <w:pStyle w:val="Style8"/>
        <w:kinsoku w:val="0"/>
        <w:autoSpaceDE/>
        <w:autoSpaceDN/>
        <w:adjustRightInd/>
        <w:spacing w:before="288" w:after="1008"/>
        <w:ind w:left="72" w:right="144"/>
        <w:jc w:val="both"/>
        <w:rPr>
          <w:rStyle w:val="CharacterStyle4"/>
          <w:spacing w:val="5"/>
          <w:sz w:val="22"/>
          <w:szCs w:val="22"/>
          <w:lang w:val="es-ES" w:eastAsia="es-ES"/>
        </w:rPr>
      </w:pPr>
      <w:r w:rsidRPr="000C4553">
        <w:rPr>
          <w:rStyle w:val="CharacterStyle4"/>
          <w:b/>
          <w:spacing w:val="7"/>
          <w:sz w:val="22"/>
          <w:szCs w:val="22"/>
          <w:lang w:val="es-ES" w:eastAsia="es-ES"/>
        </w:rPr>
        <w:t>SEGUNDO.-</w:t>
      </w:r>
      <w:r>
        <w:rPr>
          <w:rStyle w:val="CharacterStyle4"/>
          <w:spacing w:val="7"/>
          <w:sz w:val="22"/>
          <w:szCs w:val="22"/>
          <w:lang w:val="es-ES" w:eastAsia="es-ES"/>
        </w:rPr>
        <w:t xml:space="preserve"> La Dirección de Asuntos Jurídicos del Consejo de Transporte Público, emite </w:t>
      </w:r>
      <w:r>
        <w:rPr>
          <w:rStyle w:val="CharacterStyle4"/>
          <w:spacing w:val="5"/>
          <w:sz w:val="22"/>
          <w:szCs w:val="22"/>
          <w:lang w:val="es-ES" w:eastAsia="es-ES"/>
        </w:rPr>
        <w:t xml:space="preserve">el oficio DAJ-0901073 del 16 de abril del 2009, en el cual realiza formal traslado de cargos </w:t>
      </w:r>
      <w:r>
        <w:rPr>
          <w:rStyle w:val="CharacterStyle4"/>
          <w:spacing w:val="1"/>
          <w:sz w:val="22"/>
          <w:szCs w:val="22"/>
          <w:lang w:val="es-ES" w:eastAsia="es-ES"/>
        </w:rPr>
        <w:t xml:space="preserve">al señor </w:t>
      </w:r>
      <w:r w:rsidRPr="000C4553">
        <w:rPr>
          <w:rStyle w:val="CharacterStyle4"/>
          <w:b/>
          <w:spacing w:val="1"/>
          <w:sz w:val="22"/>
          <w:szCs w:val="22"/>
          <w:lang w:val="es-ES" w:eastAsia="es-ES"/>
        </w:rPr>
        <w:t>G</w:t>
      </w:r>
      <w:r w:rsidR="000C4553" w:rsidRPr="000C4553">
        <w:rPr>
          <w:rStyle w:val="CharacterStyle4"/>
          <w:b/>
          <w:spacing w:val="1"/>
          <w:sz w:val="22"/>
          <w:szCs w:val="22"/>
          <w:lang w:val="es-ES" w:eastAsia="es-ES"/>
        </w:rPr>
        <w:t>.</w:t>
      </w:r>
      <w:r w:rsidRPr="000C4553">
        <w:rPr>
          <w:rStyle w:val="CharacterStyle4"/>
          <w:b/>
          <w:spacing w:val="1"/>
          <w:sz w:val="22"/>
          <w:szCs w:val="22"/>
          <w:lang w:val="es-ES" w:eastAsia="es-ES"/>
        </w:rPr>
        <w:t>F</w:t>
      </w:r>
      <w:r w:rsidR="000C4553" w:rsidRPr="000C4553">
        <w:rPr>
          <w:rStyle w:val="CharacterStyle4"/>
          <w:b/>
          <w:spacing w:val="1"/>
          <w:sz w:val="22"/>
          <w:szCs w:val="22"/>
          <w:lang w:val="es-ES" w:eastAsia="es-ES"/>
        </w:rPr>
        <w:t>.</w:t>
      </w:r>
      <w:r w:rsidRPr="000C4553">
        <w:rPr>
          <w:rStyle w:val="CharacterStyle4"/>
          <w:b/>
          <w:spacing w:val="1"/>
          <w:sz w:val="22"/>
          <w:szCs w:val="22"/>
          <w:lang w:val="es-ES" w:eastAsia="es-ES"/>
        </w:rPr>
        <w:t>S</w:t>
      </w:r>
      <w:r w:rsidR="000C4553" w:rsidRPr="000C4553">
        <w:rPr>
          <w:rStyle w:val="CharacterStyle4"/>
          <w:b/>
          <w:spacing w:val="1"/>
          <w:sz w:val="22"/>
          <w:szCs w:val="22"/>
          <w:lang w:val="es-ES" w:eastAsia="es-ES"/>
        </w:rPr>
        <w:t>.</w:t>
      </w:r>
      <w:r w:rsidRPr="000C4553">
        <w:rPr>
          <w:rStyle w:val="CharacterStyle4"/>
          <w:b/>
          <w:spacing w:val="1"/>
          <w:sz w:val="22"/>
          <w:szCs w:val="22"/>
          <w:lang w:val="es-ES" w:eastAsia="es-ES"/>
        </w:rPr>
        <w:t>M</w:t>
      </w:r>
      <w:r w:rsidR="000C4553" w:rsidRPr="000C4553">
        <w:rPr>
          <w:rStyle w:val="CharacterStyle4"/>
          <w:b/>
          <w:spacing w:val="1"/>
          <w:sz w:val="22"/>
          <w:szCs w:val="22"/>
          <w:lang w:val="es-ES" w:eastAsia="es-ES"/>
        </w:rPr>
        <w:t>.</w:t>
      </w:r>
      <w:r>
        <w:rPr>
          <w:rStyle w:val="CharacterStyle4"/>
          <w:spacing w:val="1"/>
          <w:sz w:val="22"/>
          <w:szCs w:val="22"/>
          <w:lang w:val="es-ES" w:eastAsia="es-ES"/>
        </w:rPr>
        <w:t xml:space="preserve">, y fija la audiencia oral y privada para el </w:t>
      </w:r>
      <w:r>
        <w:rPr>
          <w:rStyle w:val="CharacterStyle4"/>
          <w:spacing w:val="5"/>
          <w:sz w:val="22"/>
          <w:szCs w:val="22"/>
          <w:lang w:val="es-ES" w:eastAsia="es-ES"/>
        </w:rPr>
        <w:t>día 18 de mayo del 2009 a las siete horas con treinta minutos.</w:t>
      </w:r>
    </w:p>
    <w:p w:rsidR="000C4553" w:rsidRDefault="000C4553">
      <w:pPr>
        <w:pStyle w:val="Style1"/>
        <w:kinsoku w:val="0"/>
        <w:autoSpaceDE/>
        <w:autoSpaceDN/>
        <w:spacing w:before="0"/>
        <w:rPr>
          <w:rStyle w:val="CharacterStyle1"/>
          <w:spacing w:val="-3"/>
          <w:lang w:val="es-ES" w:eastAsia="es-ES"/>
        </w:rPr>
      </w:pPr>
    </w:p>
    <w:p w:rsidR="000C4553" w:rsidRDefault="000C4553">
      <w:pPr>
        <w:pStyle w:val="Style1"/>
        <w:kinsoku w:val="0"/>
        <w:autoSpaceDE/>
        <w:autoSpaceDN/>
        <w:spacing w:before="0"/>
        <w:rPr>
          <w:rStyle w:val="CharacterStyle1"/>
          <w:spacing w:val="-3"/>
          <w:lang w:val="es-ES" w:eastAsia="es-ES"/>
        </w:rPr>
      </w:pPr>
    </w:p>
    <w:p w:rsidR="00447CDF" w:rsidRDefault="00447CDF">
      <w:pPr>
        <w:pStyle w:val="Style1"/>
        <w:kinsoku w:val="0"/>
        <w:autoSpaceDE/>
        <w:autoSpaceDN/>
        <w:spacing w:before="0"/>
        <w:rPr>
          <w:rStyle w:val="CharacterStyle1"/>
          <w:spacing w:val="-3"/>
          <w:lang w:val="es-ES" w:eastAsia="es-ES"/>
        </w:rPr>
      </w:pPr>
    </w:p>
    <w:p w:rsidR="00447CDF" w:rsidRDefault="00447CDF">
      <w:pPr>
        <w:pStyle w:val="Style1"/>
        <w:kinsoku w:val="0"/>
        <w:autoSpaceDE/>
        <w:autoSpaceDN/>
        <w:spacing w:before="0"/>
        <w:rPr>
          <w:rStyle w:val="CharacterStyle1"/>
          <w:spacing w:val="-3"/>
          <w:lang w:val="es-ES" w:eastAsia="es-ES"/>
        </w:rPr>
      </w:pPr>
    </w:p>
    <w:p w:rsidR="00447CDF" w:rsidRDefault="00447CDF">
      <w:pPr>
        <w:pStyle w:val="Style1"/>
        <w:kinsoku w:val="0"/>
        <w:autoSpaceDE/>
        <w:autoSpaceDN/>
        <w:spacing w:before="0"/>
        <w:rPr>
          <w:rStyle w:val="CharacterStyle1"/>
          <w:spacing w:val="-3"/>
          <w:lang w:val="es-ES" w:eastAsia="es-ES"/>
        </w:rPr>
      </w:pPr>
    </w:p>
    <w:p w:rsidR="00447CDF" w:rsidRDefault="00447CDF">
      <w:pPr>
        <w:pStyle w:val="Style1"/>
        <w:kinsoku w:val="0"/>
        <w:autoSpaceDE/>
        <w:autoSpaceDN/>
        <w:spacing w:before="0"/>
        <w:rPr>
          <w:rStyle w:val="CharacterStyle1"/>
          <w:spacing w:val="-3"/>
          <w:lang w:val="es-ES" w:eastAsia="es-ES"/>
        </w:rPr>
      </w:pPr>
    </w:p>
    <w:p w:rsidR="00447CDF" w:rsidRDefault="00447CDF">
      <w:pPr>
        <w:pStyle w:val="Style1"/>
        <w:kinsoku w:val="0"/>
        <w:autoSpaceDE/>
        <w:autoSpaceDN/>
        <w:spacing w:before="0"/>
        <w:rPr>
          <w:rStyle w:val="CharacterStyle1"/>
          <w:spacing w:val="-3"/>
          <w:lang w:val="es-ES" w:eastAsia="es-ES"/>
        </w:rPr>
      </w:pPr>
    </w:p>
    <w:p w:rsidR="00447CDF" w:rsidRDefault="00447CDF">
      <w:pPr>
        <w:pStyle w:val="Style1"/>
        <w:kinsoku w:val="0"/>
        <w:autoSpaceDE/>
        <w:autoSpaceDN/>
        <w:spacing w:before="0"/>
        <w:rPr>
          <w:rStyle w:val="CharacterStyle1"/>
          <w:spacing w:val="-3"/>
          <w:lang w:val="es-ES" w:eastAsia="es-ES"/>
        </w:rPr>
      </w:pPr>
    </w:p>
    <w:p w:rsidR="00106DB0" w:rsidRDefault="00106DB0">
      <w:pPr>
        <w:pStyle w:val="Style1"/>
        <w:kinsoku w:val="0"/>
        <w:autoSpaceDE/>
        <w:autoSpaceDN/>
        <w:spacing w:before="0"/>
        <w:rPr>
          <w:rStyle w:val="CharacterStyle1"/>
          <w:spacing w:val="1"/>
          <w:lang w:val="es-ES" w:eastAsia="es-ES"/>
        </w:rPr>
      </w:pPr>
      <w:r>
        <w:rPr>
          <w:rStyle w:val="CharacterStyle1"/>
          <w:spacing w:val="-3"/>
          <w:lang w:val="es-ES" w:eastAsia="es-ES"/>
        </w:rPr>
        <w:lastRenderedPageBreak/>
        <w:t xml:space="preserve">El oficio indica que el lugar de notificaciones es: Oficinas centrales de la Unión de Taxistas </w:t>
      </w:r>
      <w:r>
        <w:rPr>
          <w:rStyle w:val="CharacterStyle1"/>
          <w:spacing w:val="1"/>
          <w:lang w:val="es-ES" w:eastAsia="es-ES"/>
        </w:rPr>
        <w:t>Costarricenses. (Ver folios del 59 al 60 del expediente TAT-007-13)</w:t>
      </w:r>
    </w:p>
    <w:p w:rsidR="00106DB0" w:rsidRDefault="00106DB0">
      <w:pPr>
        <w:pStyle w:val="Style1"/>
        <w:kinsoku w:val="0"/>
        <w:autoSpaceDE/>
        <w:autoSpaceDN/>
        <w:rPr>
          <w:rStyle w:val="CharacterStyle1"/>
          <w:lang w:val="es-ES" w:eastAsia="es-ES"/>
        </w:rPr>
      </w:pPr>
      <w:r>
        <w:rPr>
          <w:rStyle w:val="CharacterStyle1"/>
          <w:spacing w:val="4"/>
          <w:lang w:val="es-ES" w:eastAsia="es-ES"/>
        </w:rPr>
        <w:t>El traslado de cargos de cita se notifica a R</w:t>
      </w:r>
      <w:r w:rsidR="000C4553">
        <w:rPr>
          <w:rStyle w:val="CharacterStyle1"/>
          <w:spacing w:val="4"/>
          <w:lang w:val="es-ES" w:eastAsia="es-ES"/>
        </w:rPr>
        <w:t>.</w:t>
      </w:r>
      <w:r>
        <w:rPr>
          <w:rStyle w:val="CharacterStyle1"/>
          <w:spacing w:val="4"/>
          <w:lang w:val="es-ES" w:eastAsia="es-ES"/>
        </w:rPr>
        <w:t>V</w:t>
      </w:r>
      <w:r w:rsidR="000C4553">
        <w:rPr>
          <w:rStyle w:val="CharacterStyle1"/>
          <w:spacing w:val="4"/>
          <w:lang w:val="es-ES" w:eastAsia="es-ES"/>
        </w:rPr>
        <w:t>.</w:t>
      </w:r>
      <w:r>
        <w:rPr>
          <w:rStyle w:val="CharacterStyle1"/>
          <w:spacing w:val="4"/>
          <w:lang w:val="es-ES" w:eastAsia="es-ES"/>
        </w:rPr>
        <w:t>C</w:t>
      </w:r>
      <w:r w:rsidR="000C4553">
        <w:rPr>
          <w:rStyle w:val="CharacterStyle1"/>
          <w:spacing w:val="4"/>
          <w:lang w:val="es-ES" w:eastAsia="es-ES"/>
        </w:rPr>
        <w:t>.</w:t>
      </w:r>
      <w:r>
        <w:rPr>
          <w:rStyle w:val="CharacterStyle1"/>
          <w:spacing w:val="4"/>
          <w:lang w:val="es-ES" w:eastAsia="es-ES"/>
        </w:rPr>
        <w:t xml:space="preserve">, el día </w:t>
      </w:r>
      <w:r>
        <w:rPr>
          <w:rStyle w:val="CharacterStyle1"/>
          <w:b/>
          <w:bCs/>
          <w:spacing w:val="4"/>
          <w:lang w:val="es-ES" w:eastAsia="es-ES"/>
        </w:rPr>
        <w:t xml:space="preserve">21 de abril del </w:t>
      </w:r>
      <w:r>
        <w:rPr>
          <w:rStyle w:val="CharacterStyle1"/>
          <w:b/>
          <w:bCs/>
          <w:spacing w:val="1"/>
          <w:lang w:val="es-ES" w:eastAsia="es-ES"/>
        </w:rPr>
        <w:t xml:space="preserve">2009 </w:t>
      </w:r>
      <w:r>
        <w:rPr>
          <w:rStyle w:val="CharacterStyle1"/>
          <w:spacing w:val="1"/>
          <w:lang w:val="es-ES" w:eastAsia="es-ES"/>
        </w:rPr>
        <w:t xml:space="preserve">(ver folio 60 del expediente TAT-007-13), quien mediante oficio sin número de fecha </w:t>
      </w:r>
      <w:r>
        <w:rPr>
          <w:rStyle w:val="CharacterStyle1"/>
          <w:spacing w:val="9"/>
          <w:lang w:val="es-ES" w:eastAsia="es-ES"/>
        </w:rPr>
        <w:t xml:space="preserve">22 de abril del 2009, devuelve la notificación, indicando que el señor </w:t>
      </w:r>
      <w:r w:rsidRPr="000C4553">
        <w:rPr>
          <w:rStyle w:val="CharacterStyle1"/>
          <w:b/>
          <w:spacing w:val="9"/>
          <w:lang w:val="es-ES" w:eastAsia="es-ES"/>
        </w:rPr>
        <w:t>G</w:t>
      </w:r>
      <w:r w:rsidR="000C4553">
        <w:rPr>
          <w:rStyle w:val="CharacterStyle1"/>
          <w:b/>
          <w:spacing w:val="9"/>
          <w:lang w:val="es-ES" w:eastAsia="es-ES"/>
        </w:rPr>
        <w:t>.</w:t>
      </w:r>
      <w:r w:rsidRPr="000C4553">
        <w:rPr>
          <w:rStyle w:val="CharacterStyle1"/>
          <w:b/>
          <w:lang w:val="es-ES" w:eastAsia="es-ES"/>
        </w:rPr>
        <w:t>F</w:t>
      </w:r>
      <w:r w:rsidR="000C4553">
        <w:rPr>
          <w:rStyle w:val="CharacterStyle1"/>
          <w:b/>
          <w:lang w:val="es-ES" w:eastAsia="es-ES"/>
        </w:rPr>
        <w:t>.</w:t>
      </w:r>
      <w:r w:rsidRPr="000C4553">
        <w:rPr>
          <w:rStyle w:val="CharacterStyle1"/>
          <w:b/>
          <w:lang w:val="es-ES" w:eastAsia="es-ES"/>
        </w:rPr>
        <w:t>S</w:t>
      </w:r>
      <w:r w:rsidR="000C4553">
        <w:rPr>
          <w:rStyle w:val="CharacterStyle1"/>
          <w:b/>
          <w:lang w:val="es-ES" w:eastAsia="es-ES"/>
        </w:rPr>
        <w:t>.</w:t>
      </w:r>
      <w:r w:rsidRPr="000C4553">
        <w:rPr>
          <w:rStyle w:val="CharacterStyle1"/>
          <w:b/>
          <w:lang w:val="es-ES" w:eastAsia="es-ES"/>
        </w:rPr>
        <w:t>M</w:t>
      </w:r>
      <w:r w:rsidR="000C4553">
        <w:rPr>
          <w:rStyle w:val="CharacterStyle1"/>
          <w:b/>
          <w:lang w:val="es-ES" w:eastAsia="es-ES"/>
        </w:rPr>
        <w:t>.</w:t>
      </w:r>
      <w:r>
        <w:rPr>
          <w:rStyle w:val="CharacterStyle1"/>
          <w:lang w:val="es-ES" w:eastAsia="es-ES"/>
        </w:rPr>
        <w:t>, no pertenece a la organización que representa (U</w:t>
      </w:r>
      <w:r w:rsidR="000C4553">
        <w:rPr>
          <w:rStyle w:val="CharacterStyle1"/>
          <w:lang w:val="es-ES" w:eastAsia="es-ES"/>
        </w:rPr>
        <w:t>.</w:t>
      </w:r>
      <w:r>
        <w:rPr>
          <w:rStyle w:val="CharacterStyle1"/>
          <w:spacing w:val="-2"/>
          <w:lang w:val="es-ES" w:eastAsia="es-ES"/>
        </w:rPr>
        <w:t>T</w:t>
      </w:r>
      <w:r w:rsidR="000C4553">
        <w:rPr>
          <w:rStyle w:val="CharacterStyle1"/>
          <w:spacing w:val="-2"/>
          <w:lang w:val="es-ES" w:eastAsia="es-ES"/>
        </w:rPr>
        <w:t>.</w:t>
      </w:r>
      <w:r>
        <w:rPr>
          <w:rStyle w:val="CharacterStyle1"/>
          <w:spacing w:val="-2"/>
          <w:lang w:val="es-ES" w:eastAsia="es-ES"/>
        </w:rPr>
        <w:t>C</w:t>
      </w:r>
      <w:r w:rsidR="000C4553">
        <w:rPr>
          <w:rStyle w:val="CharacterStyle1"/>
          <w:spacing w:val="-2"/>
          <w:lang w:val="es-ES" w:eastAsia="es-ES"/>
        </w:rPr>
        <w:t>.</w:t>
      </w:r>
      <w:r>
        <w:rPr>
          <w:rStyle w:val="CharacterStyle1"/>
          <w:spacing w:val="-2"/>
          <w:lang w:val="es-ES" w:eastAsia="es-ES"/>
        </w:rPr>
        <w:t xml:space="preserve">), y que a pesar de los dos intentos de conocer el expediente ante ese </w:t>
      </w:r>
      <w:r>
        <w:rPr>
          <w:rStyle w:val="CharacterStyle1"/>
          <w:spacing w:val="3"/>
          <w:lang w:val="es-ES" w:eastAsia="es-ES"/>
        </w:rPr>
        <w:t xml:space="preserve">Consejo, no se ha obtenido la información que requieren y con el fin de evitar daños al </w:t>
      </w:r>
      <w:r>
        <w:rPr>
          <w:rStyle w:val="CharacterStyle1"/>
          <w:spacing w:val="7"/>
          <w:lang w:val="es-ES" w:eastAsia="es-ES"/>
        </w:rPr>
        <w:t xml:space="preserve">citado, hace devolución de la notificación. (Ver folios del 59 al 60 y el folio 63 del </w:t>
      </w:r>
      <w:r>
        <w:rPr>
          <w:rStyle w:val="CharacterStyle1"/>
          <w:lang w:val="es-ES" w:eastAsia="es-ES"/>
        </w:rPr>
        <w:t>expediente TAT-007-13)</w:t>
      </w:r>
    </w:p>
    <w:p w:rsidR="00106DB0" w:rsidRDefault="00106DB0">
      <w:pPr>
        <w:pStyle w:val="Style1"/>
        <w:kinsoku w:val="0"/>
        <w:autoSpaceDE/>
        <w:autoSpaceDN/>
        <w:spacing w:before="324"/>
        <w:rPr>
          <w:rStyle w:val="CharacterStyle1"/>
          <w:lang w:val="es-ES" w:eastAsia="es-ES"/>
        </w:rPr>
      </w:pPr>
      <w:r>
        <w:rPr>
          <w:rStyle w:val="CharacterStyle1"/>
          <w:b/>
          <w:bCs/>
          <w:spacing w:val="5"/>
          <w:lang w:val="es-ES" w:eastAsia="es-ES"/>
        </w:rPr>
        <w:t xml:space="preserve">TERCERO.- </w:t>
      </w:r>
      <w:r>
        <w:rPr>
          <w:rStyle w:val="CharacterStyle1"/>
          <w:spacing w:val="5"/>
          <w:lang w:val="es-ES" w:eastAsia="es-ES"/>
        </w:rPr>
        <w:t xml:space="preserve">El día miércoles 20 de mayo de 2009, se publica en el Diario Oficial La </w:t>
      </w:r>
      <w:r>
        <w:rPr>
          <w:rStyle w:val="CharacterStyle1"/>
          <w:spacing w:val="2"/>
          <w:lang w:val="es-ES" w:eastAsia="es-ES"/>
        </w:rPr>
        <w:t xml:space="preserve">Gaceta N° 96, en la sección denominada "Documentos Varios" que corre a página 11 del citado diario, se publica </w:t>
      </w:r>
      <w:r>
        <w:rPr>
          <w:rStyle w:val="CharacterStyle1"/>
          <w:b/>
          <w:bCs/>
          <w:spacing w:val="2"/>
          <w:lang w:val="es-ES" w:eastAsia="es-ES"/>
        </w:rPr>
        <w:t xml:space="preserve">por primera vez </w:t>
      </w:r>
      <w:r>
        <w:rPr>
          <w:rStyle w:val="CharacterStyle1"/>
          <w:spacing w:val="2"/>
          <w:lang w:val="es-ES" w:eastAsia="es-ES"/>
        </w:rPr>
        <w:t xml:space="preserve">el Traslado de Cargos contra el concesionario </w:t>
      </w:r>
      <w:r>
        <w:rPr>
          <w:rStyle w:val="CharacterStyle1"/>
          <w:spacing w:val="4"/>
          <w:lang w:val="es-ES" w:eastAsia="es-ES"/>
        </w:rPr>
        <w:t>G</w:t>
      </w:r>
      <w:r w:rsidR="000C4553">
        <w:rPr>
          <w:rStyle w:val="CharacterStyle1"/>
          <w:spacing w:val="4"/>
          <w:lang w:val="es-ES" w:eastAsia="es-ES"/>
        </w:rPr>
        <w:t>.</w:t>
      </w:r>
      <w:r>
        <w:rPr>
          <w:rStyle w:val="CharacterStyle1"/>
          <w:spacing w:val="4"/>
          <w:lang w:val="es-ES" w:eastAsia="es-ES"/>
        </w:rPr>
        <w:t>F</w:t>
      </w:r>
      <w:r w:rsidR="000C4553">
        <w:rPr>
          <w:rStyle w:val="CharacterStyle1"/>
          <w:spacing w:val="4"/>
          <w:lang w:val="es-ES" w:eastAsia="es-ES"/>
        </w:rPr>
        <w:t>.</w:t>
      </w:r>
      <w:r>
        <w:rPr>
          <w:rStyle w:val="CharacterStyle1"/>
          <w:spacing w:val="4"/>
          <w:lang w:val="es-ES" w:eastAsia="es-ES"/>
        </w:rPr>
        <w:t>S</w:t>
      </w:r>
      <w:r w:rsidR="000C4553">
        <w:rPr>
          <w:rStyle w:val="CharacterStyle1"/>
          <w:spacing w:val="4"/>
          <w:lang w:val="es-ES" w:eastAsia="es-ES"/>
        </w:rPr>
        <w:t>.</w:t>
      </w:r>
      <w:r>
        <w:rPr>
          <w:rStyle w:val="CharacterStyle1"/>
          <w:spacing w:val="4"/>
          <w:lang w:val="es-ES" w:eastAsia="es-ES"/>
        </w:rPr>
        <w:t>M</w:t>
      </w:r>
      <w:r w:rsidR="000C4553">
        <w:rPr>
          <w:rStyle w:val="CharacterStyle1"/>
          <w:spacing w:val="4"/>
          <w:lang w:val="es-ES" w:eastAsia="es-ES"/>
        </w:rPr>
        <w:t>.</w:t>
      </w:r>
      <w:r>
        <w:rPr>
          <w:rStyle w:val="CharacterStyle1"/>
          <w:spacing w:val="4"/>
          <w:lang w:val="es-ES" w:eastAsia="es-ES"/>
        </w:rPr>
        <w:t xml:space="preserve">, emitido por la Dirección de Asuntos Jurídicos bajo el </w:t>
      </w:r>
      <w:r>
        <w:rPr>
          <w:rStyle w:val="CharacterStyle1"/>
          <w:spacing w:val="1"/>
          <w:lang w:val="es-ES" w:eastAsia="es-ES"/>
        </w:rPr>
        <w:t xml:space="preserve">oficio DAJ-0901189 de las doce horas con diez minutos del martes veintiocho de abril del </w:t>
      </w:r>
      <w:r>
        <w:rPr>
          <w:rStyle w:val="CharacterStyle1"/>
          <w:spacing w:val="-1"/>
          <w:lang w:val="es-ES" w:eastAsia="es-ES"/>
        </w:rPr>
        <w:t xml:space="preserve">2009, donde se establece que la fecha de la audiencia, será quince días hábiles, después de </w:t>
      </w:r>
      <w:r>
        <w:rPr>
          <w:rStyle w:val="CharacterStyle1"/>
          <w:spacing w:val="2"/>
          <w:lang w:val="es-ES" w:eastAsia="es-ES"/>
        </w:rPr>
        <w:t xml:space="preserve">realizada la tercera publicación de ese traslado de cargos. El plazo para ello comenzará a </w:t>
      </w:r>
      <w:r>
        <w:rPr>
          <w:rStyle w:val="CharacterStyle1"/>
          <w:spacing w:val="8"/>
          <w:lang w:val="es-ES" w:eastAsia="es-ES"/>
        </w:rPr>
        <w:t xml:space="preserve">correr cinco días después de la última publicación en ese Diario. (Ver folio 67 del </w:t>
      </w:r>
      <w:r>
        <w:rPr>
          <w:rStyle w:val="CharacterStyle1"/>
          <w:lang w:val="es-ES" w:eastAsia="es-ES"/>
        </w:rPr>
        <w:t>expediente TAT-007-13)</w:t>
      </w:r>
    </w:p>
    <w:p w:rsidR="00106DB0" w:rsidRDefault="00106DB0">
      <w:pPr>
        <w:pStyle w:val="Style1"/>
        <w:kinsoku w:val="0"/>
        <w:autoSpaceDE/>
        <w:autoSpaceDN/>
        <w:spacing w:before="324"/>
        <w:rPr>
          <w:rStyle w:val="CharacterStyle1"/>
          <w:spacing w:val="1"/>
          <w:lang w:val="es-ES" w:eastAsia="es-ES"/>
        </w:rPr>
      </w:pPr>
      <w:r>
        <w:rPr>
          <w:rStyle w:val="CharacterStyle1"/>
          <w:spacing w:val="2"/>
          <w:lang w:val="es-ES" w:eastAsia="es-ES"/>
        </w:rPr>
        <w:t xml:space="preserve">La </w:t>
      </w:r>
      <w:r>
        <w:rPr>
          <w:rStyle w:val="CharacterStyle1"/>
          <w:b/>
          <w:bCs/>
          <w:spacing w:val="2"/>
          <w:lang w:val="es-ES" w:eastAsia="es-ES"/>
        </w:rPr>
        <w:t xml:space="preserve">segunda publicación </w:t>
      </w:r>
      <w:r>
        <w:rPr>
          <w:rStyle w:val="CharacterStyle1"/>
          <w:spacing w:val="2"/>
          <w:lang w:val="es-ES" w:eastAsia="es-ES"/>
        </w:rPr>
        <w:t xml:space="preserve">del oficio DAJ-0901189 de las doce horas con diez minutos del </w:t>
      </w:r>
      <w:r>
        <w:rPr>
          <w:rStyle w:val="CharacterStyle1"/>
          <w:spacing w:val="4"/>
          <w:lang w:val="es-ES" w:eastAsia="es-ES"/>
        </w:rPr>
        <w:t xml:space="preserve">martes veintiocho de abril del 2009, se realiza el día jueves 21 de mayo de 2009, en el </w:t>
      </w:r>
      <w:r>
        <w:rPr>
          <w:rStyle w:val="CharacterStyle1"/>
          <w:spacing w:val="3"/>
          <w:lang w:val="es-ES" w:eastAsia="es-ES"/>
        </w:rPr>
        <w:t xml:space="preserve">Diario Oficial La Gaceta N° 97, en la sección denominada "Documentos Varios" que corre </w:t>
      </w:r>
      <w:r>
        <w:rPr>
          <w:rStyle w:val="CharacterStyle1"/>
          <w:spacing w:val="1"/>
          <w:lang w:val="es-ES" w:eastAsia="es-ES"/>
        </w:rPr>
        <w:t>a páginas 16 y 17 del Diario Oficial.</w:t>
      </w:r>
    </w:p>
    <w:p w:rsidR="00106DB0" w:rsidRDefault="00106DB0">
      <w:pPr>
        <w:pStyle w:val="Style1"/>
        <w:kinsoku w:val="0"/>
        <w:autoSpaceDE/>
        <w:autoSpaceDN/>
        <w:spacing w:before="324"/>
        <w:rPr>
          <w:rStyle w:val="CharacterStyle1"/>
          <w:lang w:val="es-ES" w:eastAsia="es-ES"/>
        </w:rPr>
      </w:pPr>
      <w:r>
        <w:rPr>
          <w:rStyle w:val="CharacterStyle1"/>
          <w:spacing w:val="3"/>
          <w:lang w:val="es-ES" w:eastAsia="es-ES"/>
        </w:rPr>
        <w:t xml:space="preserve">La </w:t>
      </w:r>
      <w:r>
        <w:rPr>
          <w:rStyle w:val="CharacterStyle1"/>
          <w:b/>
          <w:bCs/>
          <w:spacing w:val="3"/>
          <w:lang w:val="es-ES" w:eastAsia="es-ES"/>
        </w:rPr>
        <w:t xml:space="preserve">tercera publicación </w:t>
      </w:r>
      <w:r>
        <w:rPr>
          <w:rStyle w:val="CharacterStyle1"/>
          <w:spacing w:val="3"/>
          <w:lang w:val="es-ES" w:eastAsia="es-ES"/>
        </w:rPr>
        <w:t xml:space="preserve">del oficio DAJ-0901189 de las doce horas con diez minutos del martes veintiocho de abril del 2009, se realiza el día viernes 22 de mayo de 2009, en el Diario Oficial La Gaceta N° 98, en la sección denominada "Documentos Varios" que corre </w:t>
      </w:r>
      <w:r>
        <w:rPr>
          <w:rStyle w:val="CharacterStyle1"/>
          <w:lang w:val="es-ES" w:eastAsia="es-ES"/>
        </w:rPr>
        <w:t>a páginas 8 y 9 del Diario Oficial.</w:t>
      </w:r>
    </w:p>
    <w:p w:rsidR="00106DB0" w:rsidRDefault="00106DB0">
      <w:pPr>
        <w:pStyle w:val="Style1"/>
        <w:kinsoku w:val="0"/>
        <w:autoSpaceDE/>
        <w:autoSpaceDN/>
        <w:rPr>
          <w:rStyle w:val="CharacterStyle1"/>
          <w:b/>
          <w:bCs/>
          <w:spacing w:val="1"/>
          <w:lang w:val="es-ES" w:eastAsia="es-ES"/>
        </w:rPr>
      </w:pPr>
      <w:r>
        <w:rPr>
          <w:rStyle w:val="CharacterStyle1"/>
          <w:spacing w:val="2"/>
          <w:lang w:val="es-ES" w:eastAsia="es-ES"/>
        </w:rPr>
        <w:t xml:space="preserve">De acuerdo a lo anterior, a partir del 25 de mayo del 2009 comienza a correr el plazo de 5 </w:t>
      </w:r>
      <w:r>
        <w:rPr>
          <w:rStyle w:val="CharacterStyle1"/>
          <w:spacing w:val="3"/>
          <w:lang w:val="es-ES" w:eastAsia="es-ES"/>
        </w:rPr>
        <w:t xml:space="preserve">días, quedando entonces la celebración de la audiencia oral y privada para las siete horas </w:t>
      </w:r>
      <w:r>
        <w:rPr>
          <w:rStyle w:val="CharacterStyle1"/>
          <w:spacing w:val="1"/>
          <w:lang w:val="es-ES" w:eastAsia="es-ES"/>
        </w:rPr>
        <w:t xml:space="preserve">con treinta minutas del </w:t>
      </w:r>
      <w:r>
        <w:rPr>
          <w:rStyle w:val="CharacterStyle1"/>
          <w:b/>
          <w:bCs/>
          <w:spacing w:val="1"/>
          <w:lang w:val="es-ES" w:eastAsia="es-ES"/>
        </w:rPr>
        <w:t>19 de junio de 2009.</w:t>
      </w:r>
    </w:p>
    <w:p w:rsidR="00106DB0" w:rsidRDefault="00106DB0">
      <w:pPr>
        <w:pStyle w:val="Style1"/>
        <w:kinsoku w:val="0"/>
        <w:autoSpaceDE/>
        <w:autoSpaceDN/>
        <w:rPr>
          <w:rStyle w:val="CharacterStyle1"/>
          <w:spacing w:val="1"/>
          <w:lang w:val="es-ES" w:eastAsia="es-ES"/>
        </w:rPr>
      </w:pPr>
      <w:r>
        <w:rPr>
          <w:rStyle w:val="CharacterStyle1"/>
          <w:b/>
          <w:bCs/>
          <w:spacing w:val="7"/>
          <w:lang w:val="es-ES" w:eastAsia="es-ES"/>
        </w:rPr>
        <w:t xml:space="preserve">CUARTO.- </w:t>
      </w:r>
      <w:r>
        <w:rPr>
          <w:rStyle w:val="CharacterStyle1"/>
          <w:spacing w:val="7"/>
          <w:lang w:val="es-ES" w:eastAsia="es-ES"/>
        </w:rPr>
        <w:t xml:space="preserve">La Dirección de Asuntos Jurídicos del Consejo de Transporte Público, </w:t>
      </w:r>
      <w:r>
        <w:rPr>
          <w:rStyle w:val="CharacterStyle1"/>
          <w:spacing w:val="2"/>
          <w:lang w:val="es-ES" w:eastAsia="es-ES"/>
        </w:rPr>
        <w:t xml:space="preserve">mediante oficio DAJ-0901759 del 02 de julio del 2009, informa a la Junta Directiva del </w:t>
      </w:r>
      <w:r>
        <w:rPr>
          <w:rStyle w:val="CharacterStyle1"/>
          <w:spacing w:val="1"/>
          <w:lang w:val="es-ES" w:eastAsia="es-ES"/>
        </w:rPr>
        <w:t>Consejo de Transporte Pública, lo que a continuación se transcribe:</w:t>
      </w:r>
    </w:p>
    <w:p w:rsidR="00106DB0" w:rsidRDefault="00106DB0">
      <w:pPr>
        <w:pStyle w:val="Style7"/>
        <w:kinsoku w:val="0"/>
        <w:autoSpaceDE/>
        <w:autoSpaceDN/>
        <w:adjustRightInd/>
        <w:spacing w:before="216" w:after="1404"/>
        <w:ind w:left="792" w:right="864"/>
        <w:jc w:val="both"/>
        <w:rPr>
          <w:spacing w:val="2"/>
          <w:sz w:val="19"/>
          <w:szCs w:val="19"/>
          <w:lang w:val="es-ES" w:eastAsia="es-ES"/>
        </w:rPr>
      </w:pPr>
      <w:r>
        <w:rPr>
          <w:spacing w:val="9"/>
          <w:sz w:val="19"/>
          <w:szCs w:val="19"/>
          <w:lang w:val="es-ES" w:eastAsia="es-ES"/>
        </w:rPr>
        <w:t xml:space="preserve">"(...) SÉPTIMO: Que mediante acta levantada el 19 de junio del 2009, se dejó </w:t>
      </w:r>
      <w:r>
        <w:rPr>
          <w:spacing w:val="2"/>
          <w:sz w:val="19"/>
          <w:szCs w:val="19"/>
          <w:lang w:val="es-ES" w:eastAsia="es-ES"/>
        </w:rPr>
        <w:t>constancia de que pese a haberse dado el término de ley, no se presentó el señor S</w:t>
      </w:r>
      <w:r w:rsidR="000C4553">
        <w:rPr>
          <w:spacing w:val="2"/>
          <w:sz w:val="19"/>
          <w:szCs w:val="19"/>
          <w:lang w:val="es-ES" w:eastAsia="es-ES"/>
        </w:rPr>
        <w:t>.</w:t>
      </w:r>
      <w:r>
        <w:rPr>
          <w:spacing w:val="4"/>
          <w:sz w:val="19"/>
          <w:szCs w:val="19"/>
          <w:lang w:val="es-ES" w:eastAsia="es-ES"/>
        </w:rPr>
        <w:t>M</w:t>
      </w:r>
      <w:r w:rsidR="000C4553">
        <w:rPr>
          <w:spacing w:val="4"/>
          <w:sz w:val="19"/>
          <w:szCs w:val="19"/>
          <w:lang w:val="es-ES" w:eastAsia="es-ES"/>
        </w:rPr>
        <w:t>.</w:t>
      </w:r>
      <w:r>
        <w:rPr>
          <w:spacing w:val="4"/>
          <w:sz w:val="19"/>
          <w:szCs w:val="19"/>
          <w:lang w:val="es-ES" w:eastAsia="es-ES"/>
        </w:rPr>
        <w:t xml:space="preserve">, quien fue convocado a la audiencia mediante oficio DAJ-0901189 del 28 de </w:t>
      </w:r>
      <w:r>
        <w:rPr>
          <w:spacing w:val="1"/>
          <w:sz w:val="19"/>
          <w:szCs w:val="19"/>
          <w:lang w:val="es-ES" w:eastAsia="es-ES"/>
        </w:rPr>
        <w:t xml:space="preserve">abril del 2009, publicado tres veces consecutivas en el Diario Oficial La Gaceta, los días </w:t>
      </w:r>
      <w:r>
        <w:rPr>
          <w:spacing w:val="2"/>
          <w:sz w:val="19"/>
          <w:szCs w:val="19"/>
          <w:lang w:val="es-ES" w:eastAsia="es-ES"/>
        </w:rPr>
        <w:t>20, 21 y 22 de mayo, en Las Gacetas Nos. 96, 97 y 98 respectivamente.</w:t>
      </w:r>
    </w:p>
    <w:p w:rsidR="000C4553" w:rsidRDefault="000C4553">
      <w:pPr>
        <w:pStyle w:val="Style2"/>
        <w:kinsoku w:val="0"/>
        <w:autoSpaceDE/>
        <w:autoSpaceDN/>
        <w:rPr>
          <w:rStyle w:val="CharacterStyle5"/>
          <w:spacing w:val="5"/>
          <w:lang w:val="es-ES" w:eastAsia="es-ES"/>
        </w:rPr>
      </w:pPr>
    </w:p>
    <w:p w:rsidR="000C4553" w:rsidRDefault="000C4553">
      <w:pPr>
        <w:pStyle w:val="Style2"/>
        <w:kinsoku w:val="0"/>
        <w:autoSpaceDE/>
        <w:autoSpaceDN/>
        <w:rPr>
          <w:rStyle w:val="CharacterStyle5"/>
          <w:spacing w:val="5"/>
          <w:lang w:val="es-ES" w:eastAsia="es-ES"/>
        </w:rPr>
      </w:pPr>
    </w:p>
    <w:p w:rsidR="00447CDF" w:rsidRDefault="00447CDF">
      <w:pPr>
        <w:pStyle w:val="Style2"/>
        <w:kinsoku w:val="0"/>
        <w:autoSpaceDE/>
        <w:autoSpaceDN/>
        <w:rPr>
          <w:rStyle w:val="CharacterStyle5"/>
          <w:spacing w:val="5"/>
          <w:lang w:val="es-ES" w:eastAsia="es-ES"/>
        </w:rPr>
      </w:pPr>
    </w:p>
    <w:p w:rsidR="00447CDF" w:rsidRDefault="00447CDF">
      <w:pPr>
        <w:pStyle w:val="Style2"/>
        <w:kinsoku w:val="0"/>
        <w:autoSpaceDE/>
        <w:autoSpaceDN/>
        <w:rPr>
          <w:rStyle w:val="CharacterStyle5"/>
          <w:spacing w:val="5"/>
          <w:lang w:val="es-ES" w:eastAsia="es-ES"/>
        </w:rPr>
      </w:pPr>
    </w:p>
    <w:p w:rsidR="00447CDF" w:rsidRDefault="00447CDF">
      <w:pPr>
        <w:pStyle w:val="Style2"/>
        <w:kinsoku w:val="0"/>
        <w:autoSpaceDE/>
        <w:autoSpaceDN/>
        <w:rPr>
          <w:rStyle w:val="CharacterStyle5"/>
          <w:spacing w:val="5"/>
          <w:lang w:val="es-ES" w:eastAsia="es-ES"/>
        </w:rPr>
      </w:pPr>
    </w:p>
    <w:p w:rsidR="000C4553" w:rsidRDefault="000C4553">
      <w:pPr>
        <w:pStyle w:val="Style2"/>
        <w:kinsoku w:val="0"/>
        <w:autoSpaceDE/>
        <w:autoSpaceDN/>
        <w:rPr>
          <w:rStyle w:val="CharacterStyle5"/>
          <w:spacing w:val="5"/>
          <w:lang w:val="es-ES" w:eastAsia="es-ES"/>
        </w:rPr>
      </w:pPr>
    </w:p>
    <w:p w:rsidR="00106DB0" w:rsidRDefault="00106DB0">
      <w:pPr>
        <w:pStyle w:val="Style2"/>
        <w:kinsoku w:val="0"/>
        <w:autoSpaceDE/>
        <w:autoSpaceDN/>
        <w:rPr>
          <w:rStyle w:val="CharacterStyle5"/>
          <w:spacing w:val="1"/>
          <w:lang w:val="es-ES" w:eastAsia="es-ES"/>
        </w:rPr>
      </w:pPr>
      <w:r>
        <w:rPr>
          <w:rStyle w:val="CharacterStyle5"/>
          <w:spacing w:val="5"/>
          <w:lang w:val="es-ES" w:eastAsia="es-ES"/>
        </w:rPr>
        <w:lastRenderedPageBreak/>
        <w:t>En este asunto también constituye prueba importante el hecho de que el señor S</w:t>
      </w:r>
      <w:r w:rsidR="000C4553">
        <w:rPr>
          <w:rStyle w:val="CharacterStyle5"/>
          <w:spacing w:val="5"/>
          <w:lang w:val="es-ES" w:eastAsia="es-ES"/>
        </w:rPr>
        <w:t>.</w:t>
      </w:r>
      <w:r>
        <w:rPr>
          <w:rStyle w:val="CharacterStyle5"/>
          <w:spacing w:val="3"/>
          <w:lang w:val="es-ES" w:eastAsia="es-ES"/>
        </w:rPr>
        <w:t>M</w:t>
      </w:r>
      <w:r w:rsidR="000C4553">
        <w:rPr>
          <w:rStyle w:val="CharacterStyle5"/>
          <w:spacing w:val="3"/>
          <w:lang w:val="es-ES" w:eastAsia="es-ES"/>
        </w:rPr>
        <w:t>.</w:t>
      </w:r>
      <w:r>
        <w:rPr>
          <w:rStyle w:val="CharacterStyle5"/>
          <w:spacing w:val="3"/>
          <w:lang w:val="es-ES" w:eastAsia="es-ES"/>
        </w:rPr>
        <w:t>, otorgó un poder al señor J</w:t>
      </w:r>
      <w:r w:rsidR="000C4553">
        <w:rPr>
          <w:rStyle w:val="CharacterStyle5"/>
          <w:spacing w:val="3"/>
          <w:lang w:val="es-ES" w:eastAsia="es-ES"/>
        </w:rPr>
        <w:t>.</w:t>
      </w:r>
      <w:r>
        <w:rPr>
          <w:rStyle w:val="CharacterStyle5"/>
          <w:spacing w:val="3"/>
          <w:lang w:val="es-ES" w:eastAsia="es-ES"/>
        </w:rPr>
        <w:t>A</w:t>
      </w:r>
      <w:r w:rsidR="000C4553">
        <w:rPr>
          <w:rStyle w:val="CharacterStyle5"/>
          <w:spacing w:val="3"/>
          <w:lang w:val="es-ES" w:eastAsia="es-ES"/>
        </w:rPr>
        <w:t>.</w:t>
      </w:r>
      <w:r>
        <w:rPr>
          <w:rStyle w:val="CharacterStyle5"/>
          <w:spacing w:val="3"/>
          <w:lang w:val="es-ES" w:eastAsia="es-ES"/>
        </w:rPr>
        <w:t>S</w:t>
      </w:r>
      <w:r w:rsidR="000C4553">
        <w:rPr>
          <w:rStyle w:val="CharacterStyle5"/>
          <w:spacing w:val="3"/>
          <w:lang w:val="es-ES" w:eastAsia="es-ES"/>
        </w:rPr>
        <w:t>.</w:t>
      </w:r>
      <w:r>
        <w:rPr>
          <w:rStyle w:val="CharacterStyle5"/>
          <w:spacing w:val="3"/>
          <w:lang w:val="es-ES" w:eastAsia="es-ES"/>
        </w:rPr>
        <w:t>E</w:t>
      </w:r>
      <w:r w:rsidR="000C4553">
        <w:rPr>
          <w:rStyle w:val="CharacterStyle5"/>
          <w:spacing w:val="3"/>
          <w:lang w:val="es-ES" w:eastAsia="es-ES"/>
        </w:rPr>
        <w:t>.</w:t>
      </w:r>
      <w:r>
        <w:rPr>
          <w:rStyle w:val="CharacterStyle5"/>
          <w:spacing w:val="3"/>
          <w:lang w:val="es-ES" w:eastAsia="es-ES"/>
        </w:rPr>
        <w:t xml:space="preserve">, cuya cita de inscripción </w:t>
      </w:r>
      <w:r>
        <w:rPr>
          <w:rStyle w:val="CharacterStyle5"/>
          <w:spacing w:val="1"/>
          <w:lang w:val="es-ES" w:eastAsia="es-ES"/>
        </w:rPr>
        <w:t xml:space="preserve">es la 557-4705-1-1. Este poder quedó inscrito el día 19 de mayo del 2005, y se refiere </w:t>
      </w:r>
      <w:r>
        <w:rPr>
          <w:rStyle w:val="CharacterStyle5"/>
          <w:spacing w:val="6"/>
          <w:lang w:val="es-ES" w:eastAsia="es-ES"/>
        </w:rPr>
        <w:t>específicamente a los negocios sobre el vehículo con placa TSJ-</w:t>
      </w:r>
      <w:r w:rsidR="000C4553">
        <w:rPr>
          <w:rStyle w:val="CharacterStyle5"/>
          <w:spacing w:val="6"/>
          <w:lang w:val="es-ES" w:eastAsia="es-ES"/>
        </w:rPr>
        <w:t>XXXX</w:t>
      </w:r>
      <w:r>
        <w:rPr>
          <w:rStyle w:val="CharacterStyle5"/>
          <w:spacing w:val="6"/>
          <w:lang w:val="es-ES" w:eastAsia="es-ES"/>
        </w:rPr>
        <w:t xml:space="preserve">, además le da </w:t>
      </w:r>
      <w:r>
        <w:rPr>
          <w:rStyle w:val="CharacterStyle5"/>
          <w:spacing w:val="5"/>
          <w:lang w:val="es-ES" w:eastAsia="es-ES"/>
        </w:rPr>
        <w:t xml:space="preserve">poder suficiente al apoderado para el retiro de indemnizaciones del INS, del Poder </w:t>
      </w:r>
      <w:r>
        <w:rPr>
          <w:rStyle w:val="CharacterStyle5"/>
          <w:spacing w:val="1"/>
          <w:lang w:val="es-ES" w:eastAsia="es-ES"/>
        </w:rPr>
        <w:t xml:space="preserve">Judicial, así como trámites ante el Ministerio de Obras Públicas y Transportes. Con esta </w:t>
      </w:r>
      <w:r>
        <w:rPr>
          <w:rStyle w:val="CharacterStyle5"/>
          <w:spacing w:val="3"/>
          <w:lang w:val="es-ES" w:eastAsia="es-ES"/>
        </w:rPr>
        <w:t>prueba, se demuestra que el señor S</w:t>
      </w:r>
      <w:r w:rsidR="000C4553">
        <w:rPr>
          <w:rStyle w:val="CharacterStyle5"/>
          <w:spacing w:val="3"/>
          <w:lang w:val="es-ES" w:eastAsia="es-ES"/>
        </w:rPr>
        <w:t>.</w:t>
      </w:r>
      <w:r>
        <w:rPr>
          <w:rStyle w:val="CharacterStyle5"/>
          <w:spacing w:val="3"/>
          <w:lang w:val="es-ES" w:eastAsia="es-ES"/>
        </w:rPr>
        <w:t>M</w:t>
      </w:r>
      <w:r w:rsidR="000C4553">
        <w:rPr>
          <w:rStyle w:val="CharacterStyle5"/>
          <w:spacing w:val="3"/>
          <w:lang w:val="es-ES" w:eastAsia="es-ES"/>
        </w:rPr>
        <w:t>.</w:t>
      </w:r>
      <w:r>
        <w:rPr>
          <w:rStyle w:val="CharacterStyle5"/>
          <w:spacing w:val="3"/>
          <w:lang w:val="es-ES" w:eastAsia="es-ES"/>
        </w:rPr>
        <w:t xml:space="preserve">, debido a sus constantes ausencias del </w:t>
      </w:r>
      <w:r>
        <w:rPr>
          <w:rStyle w:val="CharacterStyle5"/>
          <w:spacing w:val="5"/>
          <w:lang w:val="es-ES" w:eastAsia="es-ES"/>
        </w:rPr>
        <w:t xml:space="preserve">país, no mantiene un efectivo control y administración de su concesión y por tanto </w:t>
      </w:r>
      <w:r>
        <w:rPr>
          <w:rStyle w:val="CharacterStyle5"/>
          <w:spacing w:val="4"/>
          <w:lang w:val="es-ES" w:eastAsia="es-ES"/>
        </w:rPr>
        <w:t xml:space="preserve">acuerdan, de sus obligaciones personales, tales como conducir una jornada mínima de </w:t>
      </w:r>
      <w:r>
        <w:rPr>
          <w:rStyle w:val="CharacterStyle5"/>
          <w:spacing w:val="1"/>
          <w:lang w:val="es-ES" w:eastAsia="es-ES"/>
        </w:rPr>
        <w:t>ocho horas diarias el vehículo que ampara la concesión.</w:t>
      </w:r>
    </w:p>
    <w:p w:rsidR="00106DB0" w:rsidRDefault="00106DB0">
      <w:pPr>
        <w:pStyle w:val="Style2"/>
        <w:kinsoku w:val="0"/>
        <w:autoSpaceDE/>
        <w:autoSpaceDN/>
        <w:spacing w:before="252"/>
        <w:rPr>
          <w:rStyle w:val="CharacterStyle5"/>
          <w:lang w:val="es-ES" w:eastAsia="es-ES"/>
        </w:rPr>
      </w:pPr>
      <w:r>
        <w:rPr>
          <w:rStyle w:val="CharacterStyle5"/>
          <w:spacing w:val="3"/>
          <w:lang w:val="es-ES" w:eastAsia="es-ES"/>
        </w:rPr>
        <w:t xml:space="preserve">De acuerdo a lo anterior, y con las pruebas citadas que constan en el expediente, éstas </w:t>
      </w:r>
      <w:r>
        <w:rPr>
          <w:rStyle w:val="CharacterStyle5"/>
          <w:spacing w:val="7"/>
          <w:lang w:val="es-ES" w:eastAsia="es-ES"/>
        </w:rPr>
        <w:t xml:space="preserve">resultan suficientes para tener por demostrado por parte </w:t>
      </w:r>
      <w:r w:rsidR="000C4553">
        <w:rPr>
          <w:rStyle w:val="CharacterStyle5"/>
          <w:spacing w:val="7"/>
          <w:lang w:val="es-ES" w:eastAsia="es-ES"/>
        </w:rPr>
        <w:t>del</w:t>
      </w:r>
      <w:r>
        <w:rPr>
          <w:rStyle w:val="CharacterStyle5"/>
          <w:spacing w:val="7"/>
          <w:lang w:val="es-ES" w:eastAsia="es-ES"/>
        </w:rPr>
        <w:t xml:space="preserve"> </w:t>
      </w:r>
      <w:r w:rsidR="000C4553">
        <w:rPr>
          <w:rStyle w:val="CharacterStyle5"/>
          <w:spacing w:val="7"/>
          <w:lang w:val="es-ES" w:eastAsia="es-ES"/>
        </w:rPr>
        <w:t>Ó</w:t>
      </w:r>
      <w:r>
        <w:rPr>
          <w:rStyle w:val="CharacterStyle5"/>
          <w:spacing w:val="7"/>
          <w:lang w:val="es-ES" w:eastAsia="es-ES"/>
        </w:rPr>
        <w:t xml:space="preserve">rgano director, el </w:t>
      </w:r>
      <w:r>
        <w:rPr>
          <w:rStyle w:val="CharacterStyle5"/>
          <w:lang w:val="es-ES" w:eastAsia="es-ES"/>
        </w:rPr>
        <w:t xml:space="preserve">incumplimiento de la obligación establecida en el artículo 48 inciso di, contraviniendo lo </w:t>
      </w:r>
      <w:r>
        <w:rPr>
          <w:rStyle w:val="CharacterStyle5"/>
          <w:spacing w:val="5"/>
          <w:lang w:val="es-ES" w:eastAsia="es-ES"/>
        </w:rPr>
        <w:t xml:space="preserve">dispuesto en la cláusula XI incisos a), b) y j) del contrato de concesión, los cuales </w:t>
      </w:r>
      <w:r>
        <w:rPr>
          <w:rStyle w:val="CharacterStyle5"/>
          <w:spacing w:val="3"/>
          <w:lang w:val="es-ES" w:eastAsia="es-ES"/>
        </w:rPr>
        <w:t xml:space="preserve">establecen la posibilidad por parte del Consejo de Transporte Público de caducar las concesiones — previo procedimiento administrativo realizado al efecto — cuando se </w:t>
      </w:r>
      <w:r>
        <w:rPr>
          <w:rStyle w:val="CharacterStyle5"/>
          <w:spacing w:val="2"/>
          <w:lang w:val="es-ES" w:eastAsia="es-ES"/>
        </w:rPr>
        <w:t xml:space="preserve">demuestre el incumplimiento de las condiciones establecidas en el contrato; el cartel, la </w:t>
      </w:r>
      <w:r>
        <w:rPr>
          <w:rStyle w:val="CharacterStyle5"/>
          <w:spacing w:val="5"/>
          <w:lang w:val="es-ES" w:eastAsia="es-ES"/>
        </w:rPr>
        <w:t xml:space="preserve">oferta o la ley 7969, así como la no prestación personal del servicio por un periodo </w:t>
      </w:r>
      <w:r>
        <w:rPr>
          <w:rStyle w:val="CharacterStyle5"/>
          <w:spacing w:val="7"/>
          <w:lang w:val="es-ES" w:eastAsia="es-ES"/>
        </w:rPr>
        <w:t xml:space="preserve">mínimo de ocho horas, sin tener para ello autorización del Consejo de Transporte </w:t>
      </w:r>
      <w:r>
        <w:rPr>
          <w:rStyle w:val="CharacterStyle5"/>
          <w:lang w:val="es-ES" w:eastAsia="es-ES"/>
        </w:rPr>
        <w:t>Público.</w:t>
      </w:r>
    </w:p>
    <w:p w:rsidR="00106DB0" w:rsidRDefault="00106DB0">
      <w:pPr>
        <w:pStyle w:val="Style2"/>
        <w:kinsoku w:val="0"/>
        <w:autoSpaceDE/>
        <w:autoSpaceDN/>
        <w:spacing w:before="288"/>
        <w:rPr>
          <w:rStyle w:val="CharacterStyle5"/>
          <w:lang w:val="es-ES" w:eastAsia="es-ES"/>
        </w:rPr>
      </w:pPr>
      <w:r>
        <w:rPr>
          <w:rStyle w:val="CharacterStyle5"/>
          <w:lang w:val="es-ES" w:eastAsia="es-ES"/>
        </w:rPr>
        <w:t>Habiéndose demostrado que el señor S</w:t>
      </w:r>
      <w:r w:rsidR="000C4553">
        <w:rPr>
          <w:rStyle w:val="CharacterStyle5"/>
          <w:lang w:val="es-ES" w:eastAsia="es-ES"/>
        </w:rPr>
        <w:t>.</w:t>
      </w:r>
      <w:r>
        <w:rPr>
          <w:rStyle w:val="CharacterStyle5"/>
          <w:lang w:val="es-ES" w:eastAsia="es-ES"/>
        </w:rPr>
        <w:t>M</w:t>
      </w:r>
      <w:r w:rsidR="000C4553">
        <w:rPr>
          <w:rStyle w:val="CharacterStyle5"/>
          <w:lang w:val="es-ES" w:eastAsia="es-ES"/>
        </w:rPr>
        <w:t>.</w:t>
      </w:r>
      <w:r>
        <w:rPr>
          <w:rStyle w:val="CharacterStyle5"/>
          <w:lang w:val="es-ES" w:eastAsia="es-ES"/>
        </w:rPr>
        <w:t xml:space="preserve"> incumple la obligación de conducir </w:t>
      </w:r>
      <w:r>
        <w:rPr>
          <w:rStyle w:val="CharacterStyle5"/>
          <w:spacing w:val="3"/>
          <w:lang w:val="es-ES" w:eastAsia="es-ES"/>
        </w:rPr>
        <w:t xml:space="preserve">personalmente el vehículo que ampara la concesión de taxi, incurriendo en una de las </w:t>
      </w:r>
      <w:r>
        <w:rPr>
          <w:rStyle w:val="CharacterStyle5"/>
          <w:spacing w:val="4"/>
          <w:lang w:val="es-ES" w:eastAsia="es-ES"/>
        </w:rPr>
        <w:t xml:space="preserve">causales previstas tanto en el contrato de concesión para la extinción de la concesión como en la Ley 7969, se recomienda aplicar la sanción prevista por el ordenamiento </w:t>
      </w:r>
      <w:r>
        <w:rPr>
          <w:rStyle w:val="CharacterStyle5"/>
          <w:spacing w:val="3"/>
          <w:lang w:val="es-ES" w:eastAsia="es-ES"/>
        </w:rPr>
        <w:t xml:space="preserve">jurídico para este tipo de incumplimientos, cual es la declaratoria de la caducidad del </w:t>
      </w:r>
      <w:r>
        <w:rPr>
          <w:rStyle w:val="CharacterStyle5"/>
          <w:lang w:val="es-ES" w:eastAsia="es-ES"/>
        </w:rPr>
        <w:t>derecho de concesión.</w:t>
      </w:r>
    </w:p>
    <w:p w:rsidR="00106DB0" w:rsidRPr="000C4553" w:rsidRDefault="00106DB0">
      <w:pPr>
        <w:pStyle w:val="Style8"/>
        <w:kinsoku w:val="0"/>
        <w:autoSpaceDE/>
        <w:autoSpaceDN/>
        <w:adjustRightInd/>
        <w:spacing w:before="432" w:line="196" w:lineRule="auto"/>
        <w:ind w:left="792"/>
        <w:rPr>
          <w:rStyle w:val="CharacterStyle4"/>
          <w:rFonts w:ascii="Garamond" w:hAnsi="Garamond" w:cs="Garamond"/>
          <w:b/>
          <w:sz w:val="19"/>
          <w:szCs w:val="19"/>
          <w:lang w:val="es-ES" w:eastAsia="es-ES"/>
        </w:rPr>
      </w:pPr>
      <w:r w:rsidRPr="000C4553">
        <w:rPr>
          <w:rStyle w:val="CharacterStyle4"/>
          <w:rFonts w:ascii="Garamond" w:hAnsi="Garamond" w:cs="Garamond"/>
          <w:b/>
          <w:sz w:val="19"/>
          <w:szCs w:val="19"/>
          <w:lang w:val="es-ES" w:eastAsia="es-ES"/>
        </w:rPr>
        <w:t>POR TANTO</w:t>
      </w:r>
    </w:p>
    <w:p w:rsidR="00106DB0" w:rsidRDefault="00106DB0">
      <w:pPr>
        <w:pStyle w:val="Style8"/>
        <w:kinsoku w:val="0"/>
        <w:autoSpaceDE/>
        <w:autoSpaceDN/>
        <w:adjustRightInd/>
        <w:spacing w:before="180"/>
        <w:ind w:left="792" w:right="792"/>
        <w:rPr>
          <w:rStyle w:val="CharacterStyle4"/>
          <w:spacing w:val="2"/>
          <w:sz w:val="19"/>
          <w:szCs w:val="19"/>
          <w:lang w:val="es-ES" w:eastAsia="es-ES"/>
        </w:rPr>
      </w:pPr>
      <w:r>
        <w:rPr>
          <w:rStyle w:val="CharacterStyle4"/>
          <w:spacing w:val="10"/>
          <w:sz w:val="19"/>
          <w:szCs w:val="19"/>
          <w:lang w:val="es-ES" w:eastAsia="es-ES"/>
        </w:rPr>
        <w:t xml:space="preserve">En virtud de las consideraciones de hecho y derecho, éste órgano Director del </w:t>
      </w:r>
      <w:r>
        <w:rPr>
          <w:rStyle w:val="CharacterStyle4"/>
          <w:spacing w:val="2"/>
          <w:sz w:val="19"/>
          <w:szCs w:val="19"/>
          <w:lang w:val="es-ES" w:eastAsia="es-ES"/>
        </w:rPr>
        <w:t>Procedimiento Administrativo recomienda a los señores miembros de la Junta Directiva:</w:t>
      </w:r>
    </w:p>
    <w:p w:rsidR="00106DB0" w:rsidRDefault="00106DB0">
      <w:pPr>
        <w:pStyle w:val="Style2"/>
        <w:numPr>
          <w:ilvl w:val="0"/>
          <w:numId w:val="1"/>
        </w:numPr>
        <w:tabs>
          <w:tab w:val="clear" w:pos="432"/>
          <w:tab w:val="num" w:pos="1296"/>
        </w:tabs>
        <w:kinsoku w:val="0"/>
        <w:autoSpaceDE/>
        <w:autoSpaceDN/>
        <w:spacing w:before="180"/>
        <w:rPr>
          <w:rStyle w:val="CharacterStyle5"/>
          <w:i/>
          <w:iCs/>
          <w:spacing w:val="3"/>
          <w:lang w:val="es-ES" w:eastAsia="es-ES"/>
        </w:rPr>
      </w:pPr>
      <w:r>
        <w:rPr>
          <w:rStyle w:val="CharacterStyle5"/>
          <w:spacing w:val="-2"/>
          <w:lang w:val="es-ES" w:eastAsia="es-ES"/>
        </w:rPr>
        <w:t>Decretar la caducidad del derecho de concesión de la placa TSJ-</w:t>
      </w:r>
      <w:r w:rsidR="000C4553">
        <w:rPr>
          <w:rStyle w:val="CharacterStyle5"/>
          <w:spacing w:val="-2"/>
          <w:lang w:val="es-ES" w:eastAsia="es-ES"/>
        </w:rPr>
        <w:t>XXXX</w:t>
      </w:r>
      <w:r>
        <w:rPr>
          <w:rStyle w:val="CharacterStyle5"/>
          <w:spacing w:val="-2"/>
          <w:lang w:val="es-ES" w:eastAsia="es-ES"/>
        </w:rPr>
        <w:t xml:space="preserve"> al tenerse por </w:t>
      </w:r>
      <w:r>
        <w:rPr>
          <w:rStyle w:val="CharacterStyle5"/>
          <w:spacing w:val="4"/>
          <w:lang w:val="es-ES" w:eastAsia="es-ES"/>
        </w:rPr>
        <w:t xml:space="preserve">demostrada el incumplimiento de la obligación establecida en el artículo 48 inciso d) de </w:t>
      </w:r>
      <w:r>
        <w:rPr>
          <w:rStyle w:val="CharacterStyle5"/>
          <w:spacing w:val="5"/>
          <w:lang w:val="es-ES" w:eastAsia="es-ES"/>
        </w:rPr>
        <w:t>la Ley 7969, por parte del señor G</w:t>
      </w:r>
      <w:r w:rsidR="000C4553">
        <w:rPr>
          <w:rStyle w:val="CharacterStyle5"/>
          <w:spacing w:val="5"/>
          <w:lang w:val="es-ES" w:eastAsia="es-ES"/>
        </w:rPr>
        <w:t>.S.</w:t>
      </w:r>
      <w:r>
        <w:rPr>
          <w:rStyle w:val="CharacterStyle5"/>
          <w:spacing w:val="5"/>
          <w:lang w:val="es-ES" w:eastAsia="es-ES"/>
        </w:rPr>
        <w:t>M</w:t>
      </w:r>
      <w:r w:rsidR="000C4553">
        <w:rPr>
          <w:rStyle w:val="CharacterStyle5"/>
          <w:spacing w:val="5"/>
          <w:lang w:val="es-ES" w:eastAsia="es-ES"/>
        </w:rPr>
        <w:t>.</w:t>
      </w:r>
      <w:r>
        <w:rPr>
          <w:rStyle w:val="CharacterStyle5"/>
          <w:spacing w:val="5"/>
          <w:lang w:val="es-ES" w:eastAsia="es-ES"/>
        </w:rPr>
        <w:t xml:space="preserve"> (...)" </w:t>
      </w:r>
      <w:r>
        <w:rPr>
          <w:rStyle w:val="CharacterStyle5"/>
          <w:i/>
          <w:iCs/>
          <w:spacing w:val="5"/>
          <w:lang w:val="es-ES" w:eastAsia="es-ES"/>
        </w:rPr>
        <w:t xml:space="preserve">(Léase los folios </w:t>
      </w:r>
      <w:r>
        <w:rPr>
          <w:rStyle w:val="CharacterStyle5"/>
          <w:i/>
          <w:iCs/>
          <w:spacing w:val="3"/>
          <w:lang w:val="es-ES" w:eastAsia="es-ES"/>
        </w:rPr>
        <w:t>del 72 a 74 del expediente TA -007-13)</w:t>
      </w:r>
    </w:p>
    <w:p w:rsidR="00106DB0" w:rsidRDefault="00106DB0">
      <w:pPr>
        <w:pStyle w:val="Style8"/>
        <w:kinsoku w:val="0"/>
        <w:autoSpaceDE/>
        <w:autoSpaceDN/>
        <w:adjustRightInd/>
        <w:spacing w:before="216"/>
        <w:jc w:val="both"/>
        <w:rPr>
          <w:rStyle w:val="CharacterStyle4"/>
          <w:rFonts w:ascii="Garamond" w:hAnsi="Garamond" w:cs="Garamond"/>
          <w:sz w:val="25"/>
          <w:szCs w:val="25"/>
          <w:lang w:val="es-ES" w:eastAsia="es-ES"/>
        </w:rPr>
      </w:pPr>
      <w:r w:rsidRPr="000C4553">
        <w:rPr>
          <w:rStyle w:val="CharacterStyle4"/>
          <w:rFonts w:ascii="Garamond" w:hAnsi="Garamond" w:cs="Garamond"/>
          <w:b/>
          <w:spacing w:val="-3"/>
          <w:sz w:val="25"/>
          <w:szCs w:val="25"/>
          <w:lang w:val="es-ES" w:eastAsia="es-ES"/>
        </w:rPr>
        <w:t>QUINTO.-</w:t>
      </w:r>
      <w:r>
        <w:rPr>
          <w:rStyle w:val="CharacterStyle4"/>
          <w:rFonts w:ascii="Garamond" w:hAnsi="Garamond" w:cs="Garamond"/>
          <w:spacing w:val="-3"/>
          <w:sz w:val="25"/>
          <w:szCs w:val="25"/>
          <w:lang w:val="es-ES" w:eastAsia="es-ES"/>
        </w:rPr>
        <w:t xml:space="preserve"> La Junta Directiva del Consejo de Transporte Público, en Sesión Ordinaria 53</w:t>
      </w:r>
      <w:r>
        <w:rPr>
          <w:rStyle w:val="CharacterStyle4"/>
          <w:rFonts w:ascii="Garamond" w:hAnsi="Garamond" w:cs="Garamond"/>
          <w:spacing w:val="-3"/>
          <w:sz w:val="25"/>
          <w:szCs w:val="25"/>
          <w:lang w:val="es-ES" w:eastAsia="es-ES"/>
        </w:rPr>
        <w:softHyphen/>
      </w:r>
      <w:r>
        <w:rPr>
          <w:rStyle w:val="CharacterStyle4"/>
          <w:rFonts w:ascii="Garamond" w:hAnsi="Garamond" w:cs="Garamond"/>
          <w:sz w:val="25"/>
          <w:szCs w:val="25"/>
          <w:lang w:val="es-ES" w:eastAsia="es-ES"/>
        </w:rPr>
        <w:t xml:space="preserve">2009 del 18 de agosto del 2009, en su Artículo 6.3.4 consideró que, el aquí recurrente </w:t>
      </w:r>
      <w:r>
        <w:rPr>
          <w:rStyle w:val="CharacterStyle4"/>
          <w:rFonts w:ascii="Garamond" w:hAnsi="Garamond" w:cs="Garamond"/>
          <w:spacing w:val="4"/>
          <w:sz w:val="25"/>
          <w:szCs w:val="25"/>
          <w:lang w:val="es-ES" w:eastAsia="es-ES"/>
        </w:rPr>
        <w:t xml:space="preserve">incumplió con la obligación de conducir personalmente el vehículo que ampara la </w:t>
      </w:r>
      <w:r>
        <w:rPr>
          <w:rStyle w:val="CharacterStyle4"/>
          <w:rFonts w:ascii="Garamond" w:hAnsi="Garamond" w:cs="Garamond"/>
          <w:spacing w:val="-1"/>
          <w:sz w:val="25"/>
          <w:szCs w:val="25"/>
          <w:lang w:val="es-ES" w:eastAsia="es-ES"/>
        </w:rPr>
        <w:t xml:space="preserve">concesión de taxi, con lo cual incurrió en una de las causales previstas tanto en el contrato </w:t>
      </w:r>
      <w:r>
        <w:rPr>
          <w:rStyle w:val="CharacterStyle4"/>
          <w:rFonts w:ascii="Garamond" w:hAnsi="Garamond" w:cs="Garamond"/>
          <w:spacing w:val="11"/>
          <w:sz w:val="25"/>
          <w:szCs w:val="25"/>
          <w:lang w:val="es-ES" w:eastAsia="es-ES"/>
        </w:rPr>
        <w:t xml:space="preserve">de concesión para la extinción de la concesión, en virtud de lo cual acogió la </w:t>
      </w:r>
      <w:r>
        <w:rPr>
          <w:rStyle w:val="CharacterStyle4"/>
          <w:rFonts w:ascii="Garamond" w:hAnsi="Garamond" w:cs="Garamond"/>
          <w:spacing w:val="-2"/>
          <w:sz w:val="25"/>
          <w:szCs w:val="25"/>
          <w:lang w:val="es-ES" w:eastAsia="es-ES"/>
        </w:rPr>
        <w:t xml:space="preserve">recomendación de la Dirección de Asuntos Jurídicos, y en el punto 1 del Por Tanto acordó </w:t>
      </w:r>
      <w:r>
        <w:rPr>
          <w:rStyle w:val="CharacterStyle4"/>
          <w:rFonts w:ascii="Garamond" w:hAnsi="Garamond" w:cs="Garamond"/>
          <w:sz w:val="25"/>
          <w:szCs w:val="25"/>
          <w:lang w:val="es-ES" w:eastAsia="es-ES"/>
        </w:rPr>
        <w:t>lo siguiente:</w:t>
      </w:r>
    </w:p>
    <w:p w:rsidR="00106DB0" w:rsidRDefault="000C4553">
      <w:pPr>
        <w:pStyle w:val="Style8"/>
        <w:kinsoku w:val="0"/>
        <w:autoSpaceDE/>
        <w:autoSpaceDN/>
        <w:adjustRightInd/>
        <w:spacing w:before="144"/>
        <w:ind w:left="1080"/>
        <w:rPr>
          <w:rStyle w:val="CharacterStyle4"/>
          <w:sz w:val="19"/>
          <w:szCs w:val="19"/>
          <w:lang w:val="es-ES" w:eastAsia="es-ES"/>
        </w:rPr>
      </w:pPr>
      <w:r>
        <w:rPr>
          <w:rStyle w:val="CharacterStyle4"/>
          <w:sz w:val="19"/>
          <w:szCs w:val="19"/>
          <w:lang w:val="es-ES" w:eastAsia="es-ES"/>
        </w:rPr>
        <w:t>(.</w:t>
      </w:r>
      <w:r w:rsidR="00106DB0">
        <w:rPr>
          <w:rStyle w:val="CharacterStyle4"/>
          <w:sz w:val="19"/>
          <w:szCs w:val="19"/>
          <w:lang w:val="es-ES" w:eastAsia="es-ES"/>
        </w:rPr>
        <w:t>..)</w:t>
      </w:r>
    </w:p>
    <w:p w:rsidR="00106DB0" w:rsidRDefault="00106DB0">
      <w:pPr>
        <w:pStyle w:val="Style2"/>
        <w:numPr>
          <w:ilvl w:val="0"/>
          <w:numId w:val="1"/>
        </w:numPr>
        <w:tabs>
          <w:tab w:val="clear" w:pos="432"/>
          <w:tab w:val="num" w:pos="1296"/>
        </w:tabs>
        <w:kinsoku w:val="0"/>
        <w:autoSpaceDE/>
        <w:autoSpaceDN/>
        <w:spacing w:line="180" w:lineRule="auto"/>
        <w:rPr>
          <w:rStyle w:val="CharacterStyle5"/>
          <w:i/>
          <w:iCs/>
          <w:spacing w:val="2"/>
          <w:lang w:val="es-ES" w:eastAsia="es-ES"/>
        </w:rPr>
      </w:pPr>
      <w:r>
        <w:rPr>
          <w:rStyle w:val="CharacterStyle5"/>
          <w:spacing w:val="-2"/>
          <w:lang w:val="es-ES" w:eastAsia="es-ES"/>
        </w:rPr>
        <w:t>Decretar la caducidad del derecho de concesión de la placa TSJ-</w:t>
      </w:r>
      <w:r w:rsidR="000C4553">
        <w:rPr>
          <w:rStyle w:val="CharacterStyle5"/>
          <w:spacing w:val="-2"/>
          <w:lang w:val="es-ES" w:eastAsia="es-ES"/>
        </w:rPr>
        <w:t>XXXX</w:t>
      </w:r>
      <w:r>
        <w:rPr>
          <w:rStyle w:val="CharacterStyle5"/>
          <w:spacing w:val="-2"/>
          <w:lang w:val="es-ES" w:eastAsia="es-ES"/>
        </w:rPr>
        <w:t xml:space="preserve"> al tenerse por </w:t>
      </w:r>
      <w:r>
        <w:rPr>
          <w:rStyle w:val="CharacterStyle5"/>
          <w:spacing w:val="4"/>
          <w:lang w:val="es-ES" w:eastAsia="es-ES"/>
        </w:rPr>
        <w:t xml:space="preserve">demostrada el incumplimiento de la obligación establecida en el artículo 48 inciso </w:t>
      </w:r>
      <w:r>
        <w:rPr>
          <w:rStyle w:val="CharacterStyle5"/>
          <w:rFonts w:ascii="Garamond" w:hAnsi="Garamond" w:cs="Garamond"/>
          <w:spacing w:val="4"/>
          <w:lang w:val="es-ES" w:eastAsia="es-ES"/>
        </w:rPr>
        <w:t xml:space="preserve">d) de </w:t>
      </w:r>
      <w:r>
        <w:rPr>
          <w:rStyle w:val="CharacterStyle5"/>
          <w:spacing w:val="4"/>
          <w:lang w:val="es-ES" w:eastAsia="es-ES"/>
        </w:rPr>
        <w:t xml:space="preserve">la Ley 7969, por parte del señor </w:t>
      </w:r>
      <w:proofErr w:type="gramStart"/>
      <w:r>
        <w:rPr>
          <w:rStyle w:val="CharacterStyle5"/>
          <w:spacing w:val="4"/>
          <w:lang w:val="es-ES" w:eastAsia="es-ES"/>
        </w:rPr>
        <w:t>G</w:t>
      </w:r>
      <w:r w:rsidR="000C4553">
        <w:rPr>
          <w:rStyle w:val="CharacterStyle5"/>
          <w:spacing w:val="4"/>
          <w:lang w:val="es-ES" w:eastAsia="es-ES"/>
        </w:rPr>
        <w:t>.</w:t>
      </w:r>
      <w:r>
        <w:rPr>
          <w:rStyle w:val="CharacterStyle5"/>
          <w:spacing w:val="4"/>
          <w:lang w:val="es-ES" w:eastAsia="es-ES"/>
        </w:rPr>
        <w:t>S</w:t>
      </w:r>
      <w:r w:rsidR="000C4553">
        <w:rPr>
          <w:rStyle w:val="CharacterStyle5"/>
          <w:spacing w:val="4"/>
          <w:lang w:val="es-ES" w:eastAsia="es-ES"/>
        </w:rPr>
        <w:t>.</w:t>
      </w:r>
      <w:r>
        <w:rPr>
          <w:rStyle w:val="CharacterStyle5"/>
          <w:spacing w:val="4"/>
          <w:lang w:val="es-ES" w:eastAsia="es-ES"/>
        </w:rPr>
        <w:t>M</w:t>
      </w:r>
      <w:r w:rsidR="000C4553">
        <w:rPr>
          <w:rStyle w:val="CharacterStyle5"/>
          <w:spacing w:val="4"/>
          <w:lang w:val="es-ES" w:eastAsia="es-ES"/>
        </w:rPr>
        <w:t>.</w:t>
      </w:r>
      <w:r>
        <w:rPr>
          <w:rStyle w:val="CharacterStyle5"/>
          <w:spacing w:val="4"/>
          <w:lang w:val="es-ES" w:eastAsia="es-ES"/>
        </w:rPr>
        <w:t>.</w:t>
      </w:r>
      <w:proofErr w:type="gramEnd"/>
      <w:r>
        <w:rPr>
          <w:rStyle w:val="CharacterStyle5"/>
          <w:spacing w:val="4"/>
          <w:lang w:val="es-ES" w:eastAsia="es-ES"/>
        </w:rPr>
        <w:t xml:space="preserve"> </w:t>
      </w:r>
      <w:r>
        <w:rPr>
          <w:rStyle w:val="CharacterStyle5"/>
          <w:i/>
          <w:iCs/>
          <w:spacing w:val="4"/>
          <w:lang w:val="es-ES" w:eastAsia="es-ES"/>
        </w:rPr>
        <w:t xml:space="preserve">(..,)"(Léase los folios </w:t>
      </w:r>
      <w:r>
        <w:rPr>
          <w:rStyle w:val="CharacterStyle5"/>
          <w:i/>
          <w:iCs/>
          <w:spacing w:val="2"/>
          <w:lang w:val="es-ES" w:eastAsia="es-ES"/>
        </w:rPr>
        <w:t>del 19 a 20 del expediente TAT-007-13)</w:t>
      </w:r>
    </w:p>
    <w:p w:rsidR="00106DB0" w:rsidRDefault="00106DB0" w:rsidP="000C4553">
      <w:pPr>
        <w:pStyle w:val="Style8"/>
        <w:kinsoku w:val="0"/>
        <w:autoSpaceDE/>
        <w:autoSpaceDN/>
        <w:adjustRightInd/>
        <w:spacing w:after="864" w:line="201" w:lineRule="auto"/>
        <w:ind w:left="792"/>
        <w:jc w:val="both"/>
        <w:rPr>
          <w:rStyle w:val="CharacterStyle4"/>
          <w:sz w:val="19"/>
          <w:szCs w:val="19"/>
          <w:lang w:val="es-ES" w:eastAsia="es-ES"/>
        </w:rPr>
      </w:pPr>
    </w:p>
    <w:p w:rsidR="000C4553" w:rsidRDefault="000C4553">
      <w:pPr>
        <w:pStyle w:val="Style8"/>
        <w:kinsoku w:val="0"/>
        <w:autoSpaceDE/>
        <w:autoSpaceDN/>
        <w:adjustRightInd/>
        <w:jc w:val="both"/>
        <w:rPr>
          <w:rStyle w:val="CharacterStyle4"/>
          <w:spacing w:val="3"/>
          <w:sz w:val="23"/>
          <w:szCs w:val="23"/>
          <w:lang w:val="es-ES" w:eastAsia="es-ES"/>
        </w:rPr>
      </w:pPr>
    </w:p>
    <w:p w:rsidR="000C4553" w:rsidRDefault="000C4553">
      <w:pPr>
        <w:pStyle w:val="Style8"/>
        <w:kinsoku w:val="0"/>
        <w:autoSpaceDE/>
        <w:autoSpaceDN/>
        <w:adjustRightInd/>
        <w:jc w:val="both"/>
        <w:rPr>
          <w:rStyle w:val="CharacterStyle4"/>
          <w:spacing w:val="3"/>
          <w:sz w:val="23"/>
          <w:szCs w:val="23"/>
          <w:lang w:val="es-ES" w:eastAsia="es-ES"/>
        </w:rPr>
      </w:pPr>
    </w:p>
    <w:p w:rsidR="000C4553" w:rsidRDefault="000C4553">
      <w:pPr>
        <w:pStyle w:val="Style8"/>
        <w:kinsoku w:val="0"/>
        <w:autoSpaceDE/>
        <w:autoSpaceDN/>
        <w:adjustRightInd/>
        <w:jc w:val="both"/>
        <w:rPr>
          <w:rStyle w:val="CharacterStyle4"/>
          <w:spacing w:val="3"/>
          <w:sz w:val="23"/>
          <w:szCs w:val="23"/>
          <w:lang w:val="es-ES" w:eastAsia="es-ES"/>
        </w:rPr>
      </w:pPr>
    </w:p>
    <w:p w:rsidR="000C4553" w:rsidRDefault="000C4553">
      <w:pPr>
        <w:pStyle w:val="Style8"/>
        <w:kinsoku w:val="0"/>
        <w:autoSpaceDE/>
        <w:autoSpaceDN/>
        <w:adjustRightInd/>
        <w:jc w:val="both"/>
        <w:rPr>
          <w:rStyle w:val="CharacterStyle4"/>
          <w:spacing w:val="3"/>
          <w:sz w:val="23"/>
          <w:szCs w:val="23"/>
          <w:lang w:val="es-ES" w:eastAsia="es-ES"/>
        </w:rPr>
      </w:pPr>
    </w:p>
    <w:p w:rsidR="00106DB0" w:rsidRDefault="00106DB0">
      <w:pPr>
        <w:pStyle w:val="Style8"/>
        <w:kinsoku w:val="0"/>
        <w:autoSpaceDE/>
        <w:autoSpaceDN/>
        <w:adjustRightInd/>
        <w:jc w:val="both"/>
        <w:rPr>
          <w:rStyle w:val="CharacterStyle4"/>
          <w:sz w:val="23"/>
          <w:szCs w:val="23"/>
          <w:lang w:val="es-ES" w:eastAsia="es-ES"/>
        </w:rPr>
      </w:pPr>
      <w:r>
        <w:rPr>
          <w:rStyle w:val="CharacterStyle4"/>
          <w:spacing w:val="3"/>
          <w:sz w:val="23"/>
          <w:szCs w:val="23"/>
          <w:lang w:val="es-ES" w:eastAsia="es-ES"/>
        </w:rPr>
        <w:lastRenderedPageBreak/>
        <w:t xml:space="preserve">El citado acuerdo se publica </w:t>
      </w:r>
      <w:r w:rsidRPr="000C4553">
        <w:rPr>
          <w:rStyle w:val="CharacterStyle4"/>
          <w:b/>
          <w:spacing w:val="3"/>
          <w:sz w:val="23"/>
          <w:szCs w:val="23"/>
          <w:lang w:val="es-ES" w:eastAsia="es-ES"/>
        </w:rPr>
        <w:t>por primera vez</w:t>
      </w:r>
      <w:r>
        <w:rPr>
          <w:rStyle w:val="CharacterStyle4"/>
          <w:spacing w:val="3"/>
          <w:sz w:val="23"/>
          <w:szCs w:val="23"/>
          <w:lang w:val="es-ES" w:eastAsia="es-ES"/>
        </w:rPr>
        <w:t xml:space="preserve"> el 11 de enero del 2010, en el Diario Oficial </w:t>
      </w:r>
      <w:r>
        <w:rPr>
          <w:rStyle w:val="CharacterStyle4"/>
          <w:spacing w:val="2"/>
          <w:sz w:val="23"/>
          <w:szCs w:val="23"/>
          <w:lang w:val="es-ES" w:eastAsia="es-ES"/>
        </w:rPr>
        <w:t xml:space="preserve">La Gaceta NÓ 6, en la sección denominada "NOTIFICACIONES", que corre a páginas 102 </w:t>
      </w:r>
      <w:r>
        <w:rPr>
          <w:rStyle w:val="CharacterStyle4"/>
          <w:sz w:val="23"/>
          <w:szCs w:val="23"/>
          <w:lang w:val="es-ES" w:eastAsia="es-ES"/>
        </w:rPr>
        <w:t>y 103 del Diario Oficial.</w:t>
      </w:r>
    </w:p>
    <w:p w:rsidR="00106DB0" w:rsidRDefault="00106DB0" w:rsidP="00447CDF">
      <w:pPr>
        <w:pStyle w:val="Style8"/>
        <w:kinsoku w:val="0"/>
        <w:autoSpaceDE/>
        <w:autoSpaceDN/>
        <w:adjustRightInd/>
        <w:spacing w:before="288"/>
        <w:jc w:val="both"/>
        <w:rPr>
          <w:rStyle w:val="CharacterStyle4"/>
          <w:spacing w:val="2"/>
          <w:sz w:val="19"/>
          <w:szCs w:val="19"/>
          <w:lang w:val="es-ES" w:eastAsia="es-ES"/>
        </w:rPr>
      </w:pPr>
      <w:r>
        <w:rPr>
          <w:rStyle w:val="CharacterStyle4"/>
          <w:spacing w:val="1"/>
          <w:sz w:val="23"/>
          <w:szCs w:val="23"/>
          <w:lang w:val="es-ES" w:eastAsia="es-ES"/>
        </w:rPr>
        <w:t xml:space="preserve">La </w:t>
      </w:r>
      <w:r w:rsidRPr="000C4553">
        <w:rPr>
          <w:rStyle w:val="CharacterStyle4"/>
          <w:b/>
          <w:spacing w:val="1"/>
          <w:sz w:val="23"/>
          <w:szCs w:val="23"/>
          <w:lang w:val="es-ES" w:eastAsia="es-ES"/>
        </w:rPr>
        <w:t>segunda publicación</w:t>
      </w:r>
      <w:r>
        <w:rPr>
          <w:rStyle w:val="CharacterStyle4"/>
          <w:spacing w:val="1"/>
          <w:sz w:val="23"/>
          <w:szCs w:val="23"/>
          <w:lang w:val="es-ES" w:eastAsia="es-ES"/>
        </w:rPr>
        <w:t xml:space="preserve"> del acuerdo 6.3.4 de la Sesión Ordinaria 53-2009 del 18 de agosto</w:t>
      </w:r>
      <w:r w:rsidR="00447CDF">
        <w:rPr>
          <w:rStyle w:val="CharacterStyle4"/>
          <w:spacing w:val="1"/>
          <w:sz w:val="23"/>
          <w:szCs w:val="23"/>
          <w:lang w:val="es-ES" w:eastAsia="es-ES"/>
        </w:rPr>
        <w:t xml:space="preserve"> </w:t>
      </w:r>
      <w:r>
        <w:rPr>
          <w:rStyle w:val="CharacterStyle4"/>
          <w:spacing w:val="1"/>
          <w:sz w:val="23"/>
          <w:szCs w:val="23"/>
          <w:lang w:val="es-ES" w:eastAsia="es-ES"/>
        </w:rPr>
        <w:t>del 2009, se realiza el día jueves 12 de enero de 2009, en el Diario Oficial La Gaceta</w:t>
      </w:r>
      <w:r w:rsidR="00447CDF">
        <w:rPr>
          <w:rStyle w:val="CharacterStyle4"/>
          <w:spacing w:val="1"/>
          <w:sz w:val="23"/>
          <w:szCs w:val="23"/>
          <w:lang w:val="es-ES" w:eastAsia="es-ES"/>
        </w:rPr>
        <w:t xml:space="preserve"> </w:t>
      </w:r>
      <w:r>
        <w:rPr>
          <w:rStyle w:val="CharacterStyle4"/>
          <w:spacing w:val="1"/>
          <w:sz w:val="23"/>
          <w:szCs w:val="23"/>
          <w:lang w:val="es-ES" w:eastAsia="es-ES"/>
        </w:rPr>
        <w:t>N° 7,</w:t>
      </w:r>
      <w:r w:rsidR="00447CDF">
        <w:rPr>
          <w:rStyle w:val="CharacterStyle4"/>
          <w:spacing w:val="1"/>
          <w:sz w:val="23"/>
          <w:szCs w:val="23"/>
          <w:lang w:val="es-ES" w:eastAsia="es-ES"/>
        </w:rPr>
        <w:t xml:space="preserve"> </w:t>
      </w:r>
      <w:r>
        <w:rPr>
          <w:rStyle w:val="CharacterStyle4"/>
          <w:spacing w:val="6"/>
          <w:sz w:val="23"/>
          <w:szCs w:val="23"/>
          <w:lang w:val="es-ES" w:eastAsia="es-ES"/>
        </w:rPr>
        <w:t xml:space="preserve">en la sección </w:t>
      </w:r>
      <w:r w:rsidR="000C4553">
        <w:rPr>
          <w:rStyle w:val="CharacterStyle4"/>
          <w:spacing w:val="6"/>
          <w:sz w:val="23"/>
          <w:szCs w:val="23"/>
          <w:lang w:val="es-ES" w:eastAsia="es-ES"/>
        </w:rPr>
        <w:t>denominada</w:t>
      </w:r>
      <w:r>
        <w:rPr>
          <w:rStyle w:val="CharacterStyle4"/>
          <w:spacing w:val="6"/>
          <w:sz w:val="23"/>
          <w:szCs w:val="23"/>
          <w:lang w:val="es-ES" w:eastAsia="es-ES"/>
        </w:rPr>
        <w:t xml:space="preserve"> "NOTIFICACIONES", que corre a páginas 109 y 110 </w:t>
      </w:r>
      <w:r>
        <w:rPr>
          <w:rStyle w:val="CharacterStyle4"/>
          <w:spacing w:val="16"/>
          <w:sz w:val="19"/>
          <w:szCs w:val="19"/>
          <w:lang w:val="es-ES" w:eastAsia="es-ES"/>
        </w:rPr>
        <w:t>Diario</w:t>
      </w:r>
      <w:r w:rsidR="00447CDF">
        <w:rPr>
          <w:rStyle w:val="CharacterStyle4"/>
          <w:spacing w:val="16"/>
          <w:sz w:val="19"/>
          <w:szCs w:val="19"/>
          <w:lang w:val="es-ES" w:eastAsia="es-ES"/>
        </w:rPr>
        <w:t xml:space="preserve"> </w:t>
      </w:r>
      <w:r>
        <w:rPr>
          <w:rStyle w:val="CharacterStyle4"/>
          <w:spacing w:val="2"/>
          <w:sz w:val="19"/>
          <w:szCs w:val="19"/>
          <w:lang w:val="es-ES" w:eastAsia="es-ES"/>
        </w:rPr>
        <w:t>Oficial.</w:t>
      </w:r>
    </w:p>
    <w:p w:rsidR="00106DB0" w:rsidRDefault="00106DB0">
      <w:pPr>
        <w:pStyle w:val="Style8"/>
        <w:kinsoku w:val="0"/>
        <w:autoSpaceDE/>
        <w:autoSpaceDN/>
        <w:adjustRightInd/>
        <w:spacing w:before="288"/>
        <w:jc w:val="both"/>
        <w:rPr>
          <w:rStyle w:val="CharacterStyle4"/>
          <w:spacing w:val="1"/>
          <w:sz w:val="23"/>
          <w:szCs w:val="23"/>
          <w:lang w:val="es-ES" w:eastAsia="es-ES"/>
        </w:rPr>
      </w:pPr>
      <w:r>
        <w:rPr>
          <w:rStyle w:val="CharacterStyle4"/>
          <w:spacing w:val="5"/>
          <w:sz w:val="23"/>
          <w:szCs w:val="23"/>
          <w:lang w:val="es-ES" w:eastAsia="es-ES"/>
        </w:rPr>
        <w:t xml:space="preserve">La </w:t>
      </w:r>
      <w:r w:rsidRPr="000C4553">
        <w:rPr>
          <w:rStyle w:val="CharacterStyle4"/>
          <w:b/>
          <w:spacing w:val="5"/>
          <w:sz w:val="23"/>
          <w:szCs w:val="23"/>
          <w:lang w:val="es-ES" w:eastAsia="es-ES"/>
        </w:rPr>
        <w:t>tercera publicación</w:t>
      </w:r>
      <w:r>
        <w:rPr>
          <w:rStyle w:val="CharacterStyle4"/>
          <w:spacing w:val="5"/>
          <w:sz w:val="23"/>
          <w:szCs w:val="23"/>
          <w:lang w:val="es-ES" w:eastAsia="es-ES"/>
        </w:rPr>
        <w:t xml:space="preserve"> del citado acuerdo, se realiza el día 13 de enero del 2010, en el </w:t>
      </w:r>
      <w:r>
        <w:rPr>
          <w:rStyle w:val="CharacterStyle4"/>
          <w:spacing w:val="3"/>
          <w:sz w:val="23"/>
          <w:szCs w:val="23"/>
          <w:lang w:val="es-ES" w:eastAsia="es-ES"/>
        </w:rPr>
        <w:t xml:space="preserve">Diario Oficial La Gaceta N° 8, en la sección denominada "NOTIFICACIONES" que corre </w:t>
      </w:r>
      <w:r>
        <w:rPr>
          <w:rStyle w:val="CharacterStyle4"/>
          <w:spacing w:val="1"/>
          <w:sz w:val="23"/>
          <w:szCs w:val="23"/>
          <w:lang w:val="es-ES" w:eastAsia="es-ES"/>
        </w:rPr>
        <w:t>a páginas 102 y 103 Diario Oficial.</w:t>
      </w:r>
    </w:p>
    <w:p w:rsidR="00106DB0" w:rsidRDefault="00106DB0" w:rsidP="000C4553">
      <w:pPr>
        <w:pStyle w:val="Style8"/>
        <w:kinsoku w:val="0"/>
        <w:autoSpaceDE/>
        <w:autoSpaceDN/>
        <w:adjustRightInd/>
        <w:spacing w:before="288" w:line="261" w:lineRule="exact"/>
        <w:jc w:val="both"/>
        <w:rPr>
          <w:rStyle w:val="CharacterStyle4"/>
          <w:spacing w:val="1"/>
          <w:sz w:val="23"/>
          <w:szCs w:val="23"/>
          <w:lang w:val="es-ES" w:eastAsia="es-ES"/>
        </w:rPr>
      </w:pPr>
      <w:r w:rsidRPr="000C4553">
        <w:rPr>
          <w:rStyle w:val="CharacterStyle4"/>
          <w:b/>
          <w:spacing w:val="5"/>
          <w:sz w:val="23"/>
          <w:szCs w:val="23"/>
          <w:lang w:val="es-ES" w:eastAsia="es-ES"/>
        </w:rPr>
        <w:t>QUINTO.-</w:t>
      </w:r>
      <w:r>
        <w:rPr>
          <w:rStyle w:val="CharacterStyle4"/>
          <w:spacing w:val="5"/>
          <w:sz w:val="23"/>
          <w:szCs w:val="23"/>
          <w:lang w:val="es-ES" w:eastAsia="es-ES"/>
        </w:rPr>
        <w:t xml:space="preserve"> El 30 de noviembre del 2010, </w:t>
      </w:r>
      <w:r>
        <w:rPr>
          <w:rStyle w:val="CharacterStyle4"/>
          <w:rFonts w:ascii="Garamond" w:hAnsi="Garamond" w:cs="Garamond"/>
          <w:b/>
          <w:bCs/>
          <w:spacing w:val="5"/>
          <w:sz w:val="17"/>
          <w:szCs w:val="17"/>
          <w:lang w:val="es-ES" w:eastAsia="es-ES"/>
        </w:rPr>
        <w:t>G</w:t>
      </w:r>
      <w:r w:rsidR="000C4553">
        <w:rPr>
          <w:rStyle w:val="CharacterStyle4"/>
          <w:rFonts w:ascii="Garamond" w:hAnsi="Garamond" w:cs="Garamond"/>
          <w:b/>
          <w:bCs/>
          <w:spacing w:val="5"/>
          <w:sz w:val="17"/>
          <w:szCs w:val="17"/>
          <w:lang w:val="es-ES" w:eastAsia="es-ES"/>
        </w:rPr>
        <w:t>.</w:t>
      </w:r>
      <w:r>
        <w:rPr>
          <w:rStyle w:val="CharacterStyle4"/>
          <w:rFonts w:ascii="Garamond" w:hAnsi="Garamond" w:cs="Garamond"/>
          <w:b/>
          <w:bCs/>
          <w:spacing w:val="5"/>
          <w:sz w:val="17"/>
          <w:szCs w:val="17"/>
          <w:lang w:val="es-ES" w:eastAsia="es-ES"/>
        </w:rPr>
        <w:t>F</w:t>
      </w:r>
      <w:r w:rsidR="000C4553">
        <w:rPr>
          <w:rStyle w:val="CharacterStyle4"/>
          <w:rFonts w:ascii="Garamond" w:hAnsi="Garamond" w:cs="Garamond"/>
          <w:b/>
          <w:bCs/>
          <w:spacing w:val="5"/>
          <w:sz w:val="17"/>
          <w:szCs w:val="17"/>
          <w:lang w:val="es-ES" w:eastAsia="es-ES"/>
        </w:rPr>
        <w:t>.</w:t>
      </w:r>
      <w:r>
        <w:rPr>
          <w:rStyle w:val="CharacterStyle4"/>
          <w:rFonts w:ascii="Garamond" w:hAnsi="Garamond" w:cs="Garamond"/>
          <w:b/>
          <w:bCs/>
          <w:spacing w:val="5"/>
          <w:sz w:val="17"/>
          <w:szCs w:val="17"/>
          <w:lang w:val="es-ES" w:eastAsia="es-ES"/>
        </w:rPr>
        <w:t>S</w:t>
      </w:r>
      <w:r w:rsidR="000C4553">
        <w:rPr>
          <w:rStyle w:val="CharacterStyle4"/>
          <w:rFonts w:ascii="Garamond" w:hAnsi="Garamond" w:cs="Garamond"/>
          <w:b/>
          <w:bCs/>
          <w:spacing w:val="5"/>
          <w:sz w:val="17"/>
          <w:szCs w:val="17"/>
          <w:lang w:val="es-ES" w:eastAsia="es-ES"/>
        </w:rPr>
        <w:t>.</w:t>
      </w:r>
      <w:r>
        <w:rPr>
          <w:rStyle w:val="CharacterStyle4"/>
          <w:rFonts w:ascii="Garamond" w:hAnsi="Garamond" w:cs="Garamond"/>
          <w:b/>
          <w:bCs/>
          <w:spacing w:val="5"/>
          <w:sz w:val="17"/>
          <w:szCs w:val="17"/>
          <w:lang w:val="es-ES" w:eastAsia="es-ES"/>
        </w:rPr>
        <w:t>M</w:t>
      </w:r>
      <w:r w:rsidR="000C4553">
        <w:rPr>
          <w:rStyle w:val="CharacterStyle4"/>
          <w:rFonts w:ascii="Garamond" w:hAnsi="Garamond" w:cs="Garamond"/>
          <w:b/>
          <w:bCs/>
          <w:spacing w:val="5"/>
          <w:sz w:val="17"/>
          <w:szCs w:val="17"/>
          <w:lang w:val="es-ES" w:eastAsia="es-ES"/>
        </w:rPr>
        <w:t>.</w:t>
      </w:r>
      <w:r>
        <w:rPr>
          <w:rStyle w:val="CharacterStyle4"/>
          <w:rFonts w:ascii="Garamond" w:hAnsi="Garamond" w:cs="Garamond"/>
          <w:b/>
          <w:bCs/>
          <w:spacing w:val="5"/>
          <w:sz w:val="17"/>
          <w:szCs w:val="17"/>
          <w:lang w:val="es-ES" w:eastAsia="es-ES"/>
        </w:rPr>
        <w:t xml:space="preserve">, </w:t>
      </w:r>
      <w:r>
        <w:rPr>
          <w:rStyle w:val="CharacterStyle4"/>
          <w:spacing w:val="5"/>
          <w:sz w:val="23"/>
          <w:szCs w:val="23"/>
          <w:lang w:val="es-ES" w:eastAsia="es-ES"/>
        </w:rPr>
        <w:t>presenta</w:t>
      </w:r>
      <w:r w:rsidR="000C4553">
        <w:rPr>
          <w:rStyle w:val="CharacterStyle4"/>
          <w:spacing w:val="5"/>
          <w:sz w:val="23"/>
          <w:szCs w:val="23"/>
          <w:lang w:val="es-ES" w:eastAsia="es-ES"/>
        </w:rPr>
        <w:t xml:space="preserve"> </w:t>
      </w:r>
      <w:r>
        <w:rPr>
          <w:rStyle w:val="CharacterStyle4"/>
          <w:sz w:val="23"/>
          <w:szCs w:val="23"/>
          <w:lang w:val="es-ES" w:eastAsia="es-ES"/>
        </w:rPr>
        <w:t xml:space="preserve">ante el Consejo de Transporte Público, Acción de nulidad y Recursos de Revocatoria con </w:t>
      </w:r>
      <w:r>
        <w:rPr>
          <w:rStyle w:val="CharacterStyle4"/>
          <w:spacing w:val="2"/>
          <w:sz w:val="23"/>
          <w:szCs w:val="23"/>
          <w:lang w:val="es-ES" w:eastAsia="es-ES"/>
        </w:rPr>
        <w:t xml:space="preserve">Apelación en Subsidio contra el Acuerdo 6.3.4 de la Sesión 53-2009 del 18 de agosto del </w:t>
      </w:r>
      <w:r>
        <w:rPr>
          <w:rStyle w:val="CharacterStyle4"/>
          <w:spacing w:val="1"/>
          <w:sz w:val="23"/>
          <w:szCs w:val="23"/>
          <w:lang w:val="es-ES" w:eastAsia="es-ES"/>
        </w:rPr>
        <w:t>2009 y en resumen argumenta lo siguiente:</w:t>
      </w:r>
    </w:p>
    <w:p w:rsidR="00106DB0" w:rsidRDefault="000C4553">
      <w:pPr>
        <w:pStyle w:val="Style8"/>
        <w:kinsoku w:val="0"/>
        <w:autoSpaceDE/>
        <w:autoSpaceDN/>
        <w:adjustRightInd/>
        <w:spacing w:before="504"/>
        <w:ind w:left="792"/>
        <w:rPr>
          <w:rStyle w:val="CharacterStyle4"/>
          <w:rFonts w:ascii="Garamond" w:hAnsi="Garamond" w:cs="Garamond"/>
          <w:b/>
          <w:bCs/>
          <w:sz w:val="17"/>
          <w:szCs w:val="17"/>
          <w:lang w:val="es-ES" w:eastAsia="es-ES"/>
        </w:rPr>
      </w:pPr>
      <w:r>
        <w:rPr>
          <w:rStyle w:val="CharacterStyle4"/>
          <w:rFonts w:ascii="Garamond" w:hAnsi="Garamond" w:cs="Garamond"/>
          <w:b/>
          <w:bCs/>
          <w:sz w:val="17"/>
          <w:szCs w:val="17"/>
          <w:lang w:val="es-ES" w:eastAsia="es-ES"/>
        </w:rPr>
        <w:t>"( …</w:t>
      </w:r>
      <w:r w:rsidR="00106DB0">
        <w:rPr>
          <w:rStyle w:val="CharacterStyle4"/>
          <w:rFonts w:ascii="Garamond" w:hAnsi="Garamond" w:cs="Garamond"/>
          <w:b/>
          <w:bCs/>
          <w:sz w:val="17"/>
          <w:szCs w:val="17"/>
          <w:lang w:val="es-ES" w:eastAsia="es-ES"/>
        </w:rPr>
        <w:t>.)</w:t>
      </w:r>
    </w:p>
    <w:p w:rsidR="00106DB0" w:rsidRDefault="00106DB0">
      <w:pPr>
        <w:pStyle w:val="Style8"/>
        <w:kinsoku w:val="0"/>
        <w:autoSpaceDE/>
        <w:autoSpaceDN/>
        <w:adjustRightInd/>
        <w:ind w:left="792"/>
        <w:rPr>
          <w:rStyle w:val="CharacterStyle4"/>
          <w:rFonts w:ascii="Garamond" w:hAnsi="Garamond" w:cs="Garamond"/>
          <w:b/>
          <w:bCs/>
          <w:spacing w:val="4"/>
          <w:sz w:val="17"/>
          <w:szCs w:val="17"/>
          <w:lang w:val="es-ES" w:eastAsia="es-ES"/>
        </w:rPr>
      </w:pPr>
      <w:r>
        <w:rPr>
          <w:rStyle w:val="CharacterStyle4"/>
          <w:rFonts w:ascii="Garamond" w:hAnsi="Garamond" w:cs="Garamond"/>
          <w:b/>
          <w:bCs/>
          <w:spacing w:val="4"/>
          <w:sz w:val="17"/>
          <w:szCs w:val="17"/>
          <w:lang w:val="es-ES" w:eastAsia="es-ES"/>
        </w:rPr>
        <w:t>ASPECTOS DE OBJECIÓN:</w:t>
      </w:r>
    </w:p>
    <w:p w:rsidR="000C4553" w:rsidRDefault="000C4553">
      <w:pPr>
        <w:pStyle w:val="Style8"/>
        <w:kinsoku w:val="0"/>
        <w:autoSpaceDE/>
        <w:autoSpaceDN/>
        <w:adjustRightInd/>
        <w:ind w:left="792"/>
        <w:rPr>
          <w:rStyle w:val="CharacterStyle4"/>
          <w:rFonts w:ascii="Garamond" w:hAnsi="Garamond" w:cs="Garamond"/>
          <w:b/>
          <w:bCs/>
          <w:spacing w:val="4"/>
          <w:sz w:val="17"/>
          <w:szCs w:val="17"/>
          <w:lang w:val="es-ES" w:eastAsia="es-ES"/>
        </w:rPr>
      </w:pPr>
    </w:p>
    <w:p w:rsidR="000C4553" w:rsidRDefault="000C4553">
      <w:pPr>
        <w:pStyle w:val="Style8"/>
        <w:kinsoku w:val="0"/>
        <w:autoSpaceDE/>
        <w:autoSpaceDN/>
        <w:adjustRightInd/>
        <w:ind w:left="792"/>
        <w:rPr>
          <w:rStyle w:val="CharacterStyle4"/>
          <w:rFonts w:ascii="Garamond" w:hAnsi="Garamond" w:cs="Garamond"/>
          <w:b/>
          <w:bCs/>
          <w:spacing w:val="4"/>
          <w:sz w:val="17"/>
          <w:szCs w:val="17"/>
          <w:lang w:val="es-ES" w:eastAsia="es-ES"/>
        </w:rPr>
      </w:pPr>
      <w:r>
        <w:rPr>
          <w:rStyle w:val="CharacterStyle4"/>
          <w:rFonts w:ascii="Garamond" w:hAnsi="Garamond" w:cs="Garamond"/>
          <w:b/>
          <w:bCs/>
          <w:spacing w:val="4"/>
          <w:sz w:val="17"/>
          <w:szCs w:val="17"/>
          <w:lang w:val="es-ES" w:eastAsia="es-ES"/>
        </w:rPr>
        <w:t>(…)</w:t>
      </w:r>
    </w:p>
    <w:p w:rsidR="00106DB0" w:rsidRPr="000C4553" w:rsidRDefault="00106DB0">
      <w:pPr>
        <w:pStyle w:val="Style8"/>
        <w:kinsoku w:val="0"/>
        <w:autoSpaceDE/>
        <w:autoSpaceDN/>
        <w:adjustRightInd/>
        <w:spacing w:before="576" w:line="204" w:lineRule="auto"/>
        <w:ind w:left="792"/>
        <w:rPr>
          <w:rStyle w:val="CharacterStyle4"/>
          <w:rFonts w:ascii="Bookman Old Style" w:hAnsi="Bookman Old Style" w:cs="Bookman Old Style"/>
          <w:b/>
          <w:i/>
          <w:iCs/>
          <w:spacing w:val="-10"/>
          <w:sz w:val="19"/>
          <w:szCs w:val="19"/>
          <w:lang w:val="es-ES" w:eastAsia="es-ES"/>
        </w:rPr>
      </w:pPr>
      <w:r w:rsidRPr="000C4553">
        <w:rPr>
          <w:rStyle w:val="CharacterStyle4"/>
          <w:rFonts w:ascii="Bookman Old Style" w:hAnsi="Bookman Old Style" w:cs="Bookman Old Style"/>
          <w:b/>
          <w:i/>
          <w:iCs/>
          <w:spacing w:val="-10"/>
          <w:sz w:val="19"/>
          <w:szCs w:val="19"/>
          <w:lang w:val="es-ES" w:eastAsia="es-ES"/>
        </w:rPr>
        <w:t>a.- FALTA AL DEBIDO PROCESO VAL DERECHO A LA DEFENSA:</w:t>
      </w:r>
    </w:p>
    <w:p w:rsidR="00106DB0" w:rsidRDefault="00106DB0">
      <w:pPr>
        <w:pStyle w:val="Style8"/>
        <w:kinsoku w:val="0"/>
        <w:autoSpaceDE/>
        <w:autoSpaceDN/>
        <w:adjustRightInd/>
        <w:spacing w:before="252"/>
        <w:ind w:left="792" w:right="864"/>
        <w:jc w:val="both"/>
        <w:rPr>
          <w:rStyle w:val="CharacterStyle4"/>
          <w:spacing w:val="8"/>
          <w:sz w:val="19"/>
          <w:szCs w:val="19"/>
          <w:lang w:val="es-ES" w:eastAsia="es-ES"/>
        </w:rPr>
      </w:pPr>
      <w:r>
        <w:rPr>
          <w:rStyle w:val="CharacterStyle4"/>
          <w:spacing w:val="13"/>
          <w:sz w:val="19"/>
          <w:szCs w:val="19"/>
          <w:lang w:val="es-ES" w:eastAsia="es-ES"/>
        </w:rPr>
        <w:t xml:space="preserve">En mi caso vemos como desde el año 2007, según Acuerdo No. 3.5.27 de la </w:t>
      </w:r>
      <w:r>
        <w:rPr>
          <w:rStyle w:val="CharacterStyle4"/>
          <w:spacing w:val="14"/>
          <w:sz w:val="19"/>
          <w:szCs w:val="19"/>
          <w:lang w:val="es-ES" w:eastAsia="es-ES"/>
        </w:rPr>
        <w:t xml:space="preserve">Sesión No. 40-2007 del 31 de mayo del 2007, se ordena un Procedimiento </w:t>
      </w:r>
      <w:r>
        <w:rPr>
          <w:rStyle w:val="CharacterStyle4"/>
          <w:spacing w:val="11"/>
          <w:sz w:val="19"/>
          <w:szCs w:val="19"/>
          <w:lang w:val="es-ES" w:eastAsia="es-ES"/>
        </w:rPr>
        <w:t xml:space="preserve">Ordinario para averiguar la verdad real en cuanto a supuestas situaciones de </w:t>
      </w:r>
      <w:r>
        <w:rPr>
          <w:rStyle w:val="CharacterStyle4"/>
          <w:spacing w:val="14"/>
          <w:sz w:val="19"/>
          <w:szCs w:val="19"/>
          <w:lang w:val="es-ES" w:eastAsia="es-ES"/>
        </w:rPr>
        <w:t xml:space="preserve">abandono del Servicio de mi parte, ante diversas salidas del país que' debí </w:t>
      </w:r>
      <w:r>
        <w:rPr>
          <w:rStyle w:val="CharacterStyle4"/>
          <w:spacing w:val="8"/>
          <w:sz w:val="19"/>
          <w:szCs w:val="19"/>
          <w:lang w:val="es-ES" w:eastAsia="es-ES"/>
        </w:rPr>
        <w:t>realizar en ese tiempo.</w:t>
      </w:r>
    </w:p>
    <w:p w:rsidR="00106DB0" w:rsidRDefault="00106DB0">
      <w:pPr>
        <w:pStyle w:val="Style8"/>
        <w:kinsoku w:val="0"/>
        <w:autoSpaceDE/>
        <w:autoSpaceDN/>
        <w:adjustRightInd/>
        <w:spacing w:before="324"/>
        <w:ind w:left="792" w:right="864"/>
        <w:jc w:val="both"/>
        <w:rPr>
          <w:rStyle w:val="CharacterStyle4"/>
          <w:spacing w:val="10"/>
          <w:sz w:val="19"/>
          <w:szCs w:val="19"/>
          <w:lang w:val="es-ES" w:eastAsia="es-ES"/>
        </w:rPr>
      </w:pPr>
      <w:r>
        <w:rPr>
          <w:rStyle w:val="CharacterStyle4"/>
          <w:spacing w:val="9"/>
          <w:sz w:val="19"/>
          <w:szCs w:val="19"/>
          <w:lang w:val="es-ES" w:eastAsia="es-ES"/>
        </w:rPr>
        <w:t xml:space="preserve">Aunque tal 'Procedimiento se ordena desde mayo del 2007, no es sino hasta abril </w:t>
      </w:r>
      <w:r>
        <w:rPr>
          <w:rStyle w:val="CharacterStyle4"/>
          <w:spacing w:val="14"/>
          <w:sz w:val="19"/>
          <w:szCs w:val="19"/>
          <w:lang w:val="es-ES" w:eastAsia="es-ES"/>
        </w:rPr>
        <w:t xml:space="preserve">del año 2009 en que la Dirección Jurídica de ese Consejo, según oficio No. </w:t>
      </w:r>
      <w:r>
        <w:rPr>
          <w:rStyle w:val="CharacterStyle4"/>
          <w:spacing w:val="10"/>
          <w:sz w:val="19"/>
          <w:szCs w:val="19"/>
          <w:lang w:val="es-ES" w:eastAsia="es-ES"/>
        </w:rPr>
        <w:t>DA]-0901189 del 28 de abril de 2009, dispone iniciar el procedimiento en mi contra.</w:t>
      </w:r>
    </w:p>
    <w:p w:rsidR="00106DB0" w:rsidRDefault="00106DB0">
      <w:pPr>
        <w:pStyle w:val="Style8"/>
        <w:kinsoku w:val="0"/>
        <w:autoSpaceDE/>
        <w:autoSpaceDN/>
        <w:adjustRightInd/>
        <w:spacing w:before="288"/>
        <w:ind w:left="792" w:right="864"/>
        <w:jc w:val="both"/>
        <w:rPr>
          <w:rStyle w:val="CharacterStyle4"/>
          <w:spacing w:val="10"/>
          <w:sz w:val="19"/>
          <w:szCs w:val="19"/>
          <w:lang w:val="es-ES" w:eastAsia="es-ES"/>
        </w:rPr>
      </w:pPr>
      <w:r>
        <w:rPr>
          <w:rStyle w:val="CharacterStyle4"/>
          <w:spacing w:val="10"/>
          <w:sz w:val="19"/>
          <w:szCs w:val="19"/>
          <w:lang w:val="es-ES" w:eastAsia="es-ES"/>
        </w:rPr>
        <w:t xml:space="preserve">En el trámite del referido procedimiento y aduciéndose una imposibilidad de </w:t>
      </w:r>
      <w:r>
        <w:rPr>
          <w:rStyle w:val="CharacterStyle4"/>
          <w:spacing w:val="20"/>
          <w:sz w:val="19"/>
          <w:szCs w:val="19"/>
          <w:lang w:val="es-ES" w:eastAsia="es-ES"/>
        </w:rPr>
        <w:t xml:space="preserve">notificarme, se mal generó una "notificación sustitutiva" por avisos o </w:t>
      </w:r>
      <w:r>
        <w:rPr>
          <w:rStyle w:val="CharacterStyle4"/>
          <w:spacing w:val="10"/>
          <w:sz w:val="19"/>
          <w:szCs w:val="19"/>
          <w:lang w:val="es-ES" w:eastAsia="es-ES"/>
        </w:rPr>
        <w:t>publicación en "La Gaceta" del acto inicial del procedimiento.</w:t>
      </w:r>
    </w:p>
    <w:p w:rsidR="00106DB0" w:rsidRDefault="00106DB0">
      <w:pPr>
        <w:pStyle w:val="Style8"/>
        <w:kinsoku w:val="0"/>
        <w:autoSpaceDE/>
        <w:autoSpaceDN/>
        <w:adjustRightInd/>
        <w:spacing w:before="252"/>
        <w:ind w:left="792" w:right="864"/>
        <w:rPr>
          <w:rStyle w:val="CharacterStyle4"/>
          <w:spacing w:val="10"/>
          <w:sz w:val="19"/>
          <w:szCs w:val="19"/>
          <w:lang w:val="es-ES" w:eastAsia="es-ES"/>
        </w:rPr>
      </w:pPr>
      <w:r>
        <w:rPr>
          <w:rStyle w:val="CharacterStyle4"/>
          <w:spacing w:val="11"/>
          <w:sz w:val="19"/>
          <w:szCs w:val="19"/>
          <w:lang w:val="es-ES" w:eastAsia="es-ES"/>
        </w:rPr>
        <w:t xml:space="preserve">Y luego </w:t>
      </w:r>
      <w:r>
        <w:rPr>
          <w:rStyle w:val="CharacterStyle4"/>
          <w:rFonts w:ascii="Bookman Old Style" w:hAnsi="Bookman Old Style" w:cs="Bookman Old Style"/>
          <w:i/>
          <w:iCs/>
          <w:spacing w:val="1"/>
          <w:sz w:val="19"/>
          <w:szCs w:val="19"/>
          <w:lang w:val="es-ES" w:eastAsia="es-ES"/>
        </w:rPr>
        <w:t xml:space="preserve">de ello </w:t>
      </w:r>
      <w:r>
        <w:rPr>
          <w:rStyle w:val="CharacterStyle4"/>
          <w:spacing w:val="11"/>
          <w:sz w:val="19"/>
          <w:szCs w:val="19"/>
          <w:lang w:val="es-ES" w:eastAsia="es-ES"/>
        </w:rPr>
        <w:t xml:space="preserve">se continúo en mi ausencia y, en lo final, mediante el Acuerdo </w:t>
      </w:r>
      <w:r>
        <w:rPr>
          <w:rStyle w:val="CharacterStyle4"/>
          <w:spacing w:val="10"/>
          <w:sz w:val="19"/>
          <w:szCs w:val="19"/>
          <w:lang w:val="es-ES" w:eastAsia="es-ES"/>
        </w:rPr>
        <w:t>que hoy objeto se dispone la caducidad de mi concesión.</w:t>
      </w:r>
    </w:p>
    <w:p w:rsidR="00106DB0" w:rsidRDefault="00106DB0">
      <w:pPr>
        <w:pStyle w:val="Style8"/>
        <w:kinsoku w:val="0"/>
        <w:autoSpaceDE/>
        <w:autoSpaceDN/>
        <w:adjustRightInd/>
        <w:spacing w:before="144" w:after="648"/>
        <w:ind w:left="792" w:right="864"/>
        <w:jc w:val="both"/>
        <w:rPr>
          <w:rStyle w:val="CharacterStyle4"/>
          <w:spacing w:val="10"/>
          <w:sz w:val="19"/>
          <w:szCs w:val="19"/>
          <w:lang w:val="es-ES" w:eastAsia="es-ES"/>
        </w:rPr>
      </w:pPr>
      <w:r>
        <w:rPr>
          <w:rStyle w:val="CharacterStyle4"/>
          <w:spacing w:val="11"/>
          <w:sz w:val="19"/>
          <w:szCs w:val="19"/>
          <w:lang w:val="es-ES" w:eastAsia="es-ES"/>
        </w:rPr>
        <w:t>Acto de De</w:t>
      </w:r>
      <w:r w:rsidR="000C4553">
        <w:rPr>
          <w:rStyle w:val="CharacterStyle4"/>
          <w:spacing w:val="11"/>
          <w:sz w:val="19"/>
          <w:szCs w:val="19"/>
          <w:lang w:val="es-ES" w:eastAsia="es-ES"/>
        </w:rPr>
        <w:t>c</w:t>
      </w:r>
      <w:r>
        <w:rPr>
          <w:rStyle w:val="CharacterStyle4"/>
          <w:spacing w:val="11"/>
          <w:sz w:val="19"/>
          <w:szCs w:val="19"/>
          <w:lang w:val="es-ES" w:eastAsia="es-ES"/>
        </w:rPr>
        <w:t xml:space="preserve">laratoria de Caducidad que NUNCA se me comunicó y que aun así </w:t>
      </w:r>
      <w:r>
        <w:rPr>
          <w:rStyle w:val="CharacterStyle4"/>
          <w:spacing w:val="17"/>
          <w:sz w:val="19"/>
          <w:szCs w:val="19"/>
          <w:lang w:val="es-ES" w:eastAsia="es-ES"/>
        </w:rPr>
        <w:t xml:space="preserve">se ordenó </w:t>
      </w:r>
      <w:proofErr w:type="spellStart"/>
      <w:r>
        <w:rPr>
          <w:rStyle w:val="CharacterStyle4"/>
          <w:spacing w:val="17"/>
          <w:sz w:val="19"/>
          <w:szCs w:val="19"/>
          <w:lang w:val="es-ES" w:eastAsia="es-ES"/>
        </w:rPr>
        <w:t>éjecutar</w:t>
      </w:r>
      <w:proofErr w:type="spellEnd"/>
      <w:r>
        <w:rPr>
          <w:rStyle w:val="CharacterStyle4"/>
          <w:spacing w:val="17"/>
          <w:sz w:val="19"/>
          <w:szCs w:val="19"/>
          <w:lang w:val="es-ES" w:eastAsia="es-ES"/>
        </w:rPr>
        <w:t xml:space="preserve"> en mi perjuicio. Tanto así que hasta ahora y luego de </w:t>
      </w:r>
      <w:r>
        <w:rPr>
          <w:rStyle w:val="CharacterStyle4"/>
          <w:spacing w:val="18"/>
          <w:sz w:val="19"/>
          <w:szCs w:val="19"/>
          <w:lang w:val="es-ES" w:eastAsia="es-ES"/>
        </w:rPr>
        <w:t xml:space="preserve">varios meses de su emisión (fue emitido en Agosto del 2009) es que me </w:t>
      </w:r>
      <w:r>
        <w:rPr>
          <w:rStyle w:val="CharacterStyle4"/>
          <w:spacing w:val="9"/>
          <w:sz w:val="19"/>
          <w:szCs w:val="19"/>
          <w:lang w:val="es-ES" w:eastAsia="es-ES"/>
        </w:rPr>
        <w:t xml:space="preserve">entero de si i existencia, toda vez que acudí con mi vehículo para la respectiva </w:t>
      </w:r>
      <w:r>
        <w:rPr>
          <w:rStyle w:val="CharacterStyle4"/>
          <w:spacing w:val="15"/>
          <w:sz w:val="19"/>
          <w:szCs w:val="19"/>
          <w:lang w:val="es-ES" w:eastAsia="es-ES"/>
        </w:rPr>
        <w:t xml:space="preserve">Revisión Técnica Vehicular y se me informa que desde Diciembre del 2009 </w:t>
      </w:r>
      <w:r>
        <w:rPr>
          <w:rStyle w:val="CharacterStyle4"/>
          <w:spacing w:val="17"/>
          <w:sz w:val="19"/>
          <w:szCs w:val="19"/>
          <w:lang w:val="es-ES" w:eastAsia="es-ES"/>
        </w:rPr>
        <w:t xml:space="preserve">hay una oficio indicando que no debe aplicarse </w:t>
      </w:r>
      <w:r>
        <w:rPr>
          <w:rStyle w:val="CharacterStyle4"/>
          <w:rFonts w:ascii="Garamond" w:hAnsi="Garamond" w:cs="Garamond"/>
          <w:b/>
          <w:bCs/>
          <w:spacing w:val="7"/>
          <w:sz w:val="17"/>
          <w:szCs w:val="17"/>
          <w:lang w:val="es-ES" w:eastAsia="es-ES"/>
        </w:rPr>
        <w:t xml:space="preserve">la </w:t>
      </w:r>
      <w:r>
        <w:rPr>
          <w:rStyle w:val="CharacterStyle4"/>
          <w:spacing w:val="17"/>
          <w:sz w:val="19"/>
          <w:szCs w:val="19"/>
          <w:lang w:val="es-ES" w:eastAsia="es-ES"/>
        </w:rPr>
        <w:t xml:space="preserve">revisión a mi vehículo </w:t>
      </w:r>
      <w:r>
        <w:rPr>
          <w:rStyle w:val="CharacterStyle4"/>
          <w:spacing w:val="10"/>
          <w:sz w:val="19"/>
          <w:szCs w:val="19"/>
          <w:lang w:val="es-ES" w:eastAsia="es-ES"/>
        </w:rPr>
        <w:t>porque la concesión se ha caducado o cancelado.</w:t>
      </w:r>
    </w:p>
    <w:p w:rsidR="000C4553" w:rsidRDefault="000C4553">
      <w:pPr>
        <w:pStyle w:val="Style3"/>
        <w:kinsoku w:val="0"/>
        <w:autoSpaceDE/>
        <w:autoSpaceDN/>
        <w:spacing w:before="0"/>
        <w:rPr>
          <w:rStyle w:val="CharacterStyle5"/>
          <w:spacing w:val="12"/>
          <w:lang w:val="es-ES" w:eastAsia="es-ES"/>
        </w:rPr>
      </w:pPr>
    </w:p>
    <w:p w:rsidR="00447CDF" w:rsidRDefault="00447CDF">
      <w:pPr>
        <w:pStyle w:val="Style3"/>
        <w:kinsoku w:val="0"/>
        <w:autoSpaceDE/>
        <w:autoSpaceDN/>
        <w:spacing w:before="0"/>
        <w:rPr>
          <w:rStyle w:val="CharacterStyle5"/>
          <w:spacing w:val="12"/>
          <w:lang w:val="es-ES" w:eastAsia="es-ES"/>
        </w:rPr>
      </w:pPr>
    </w:p>
    <w:p w:rsidR="00447CDF" w:rsidRDefault="00447CDF">
      <w:pPr>
        <w:pStyle w:val="Style3"/>
        <w:kinsoku w:val="0"/>
        <w:autoSpaceDE/>
        <w:autoSpaceDN/>
        <w:spacing w:before="0"/>
        <w:rPr>
          <w:rStyle w:val="CharacterStyle5"/>
          <w:spacing w:val="12"/>
          <w:lang w:val="es-ES" w:eastAsia="es-ES"/>
        </w:rPr>
      </w:pPr>
    </w:p>
    <w:p w:rsidR="00447CDF" w:rsidRDefault="00447CDF">
      <w:pPr>
        <w:pStyle w:val="Style3"/>
        <w:kinsoku w:val="0"/>
        <w:autoSpaceDE/>
        <w:autoSpaceDN/>
        <w:spacing w:before="0"/>
        <w:rPr>
          <w:rStyle w:val="CharacterStyle5"/>
          <w:spacing w:val="12"/>
          <w:lang w:val="es-ES" w:eastAsia="es-ES"/>
        </w:rPr>
      </w:pPr>
    </w:p>
    <w:p w:rsidR="00447CDF" w:rsidRDefault="00447CDF">
      <w:pPr>
        <w:pStyle w:val="Style3"/>
        <w:kinsoku w:val="0"/>
        <w:autoSpaceDE/>
        <w:autoSpaceDN/>
        <w:spacing w:before="0"/>
        <w:rPr>
          <w:rStyle w:val="CharacterStyle5"/>
          <w:spacing w:val="12"/>
          <w:lang w:val="es-ES" w:eastAsia="es-ES"/>
        </w:rPr>
      </w:pPr>
    </w:p>
    <w:p w:rsidR="00106DB0" w:rsidRDefault="00106DB0" w:rsidP="000C4553">
      <w:pPr>
        <w:pStyle w:val="Style3"/>
        <w:kinsoku w:val="0"/>
        <w:autoSpaceDE/>
        <w:autoSpaceDN/>
        <w:spacing w:before="0"/>
        <w:ind w:left="851" w:right="819"/>
        <w:rPr>
          <w:rStyle w:val="CharacterStyle5"/>
          <w:spacing w:val="10"/>
          <w:lang w:val="es-ES" w:eastAsia="es-ES"/>
        </w:rPr>
      </w:pPr>
      <w:r>
        <w:rPr>
          <w:rStyle w:val="CharacterStyle5"/>
          <w:spacing w:val="12"/>
          <w:lang w:val="es-ES" w:eastAsia="es-ES"/>
        </w:rPr>
        <w:lastRenderedPageBreak/>
        <w:t xml:space="preserve">Siendo en este momento que he accedido a ese Consejo y me he percatado de </w:t>
      </w:r>
      <w:r>
        <w:rPr>
          <w:rStyle w:val="CharacterStyle5"/>
          <w:spacing w:val="11"/>
          <w:lang w:val="es-ES" w:eastAsia="es-ES"/>
        </w:rPr>
        <w:t xml:space="preserve">todo lo ocurrido en mi ausencia y sin debida oportunidad de defensa y sin un </w:t>
      </w:r>
      <w:r>
        <w:rPr>
          <w:rStyle w:val="CharacterStyle5"/>
          <w:spacing w:val="10"/>
          <w:lang w:val="es-ES" w:eastAsia="es-ES"/>
        </w:rPr>
        <w:t>debido proceso.</w:t>
      </w:r>
    </w:p>
    <w:p w:rsidR="00106DB0" w:rsidRDefault="00106DB0" w:rsidP="000C4553">
      <w:pPr>
        <w:pStyle w:val="Style3"/>
        <w:kinsoku w:val="0"/>
        <w:autoSpaceDE/>
        <w:autoSpaceDN/>
        <w:ind w:left="851" w:right="819"/>
        <w:rPr>
          <w:rStyle w:val="CharacterStyle5"/>
          <w:spacing w:val="7"/>
          <w:lang w:val="es-ES" w:eastAsia="es-ES"/>
        </w:rPr>
      </w:pPr>
      <w:r>
        <w:rPr>
          <w:rStyle w:val="CharacterStyle5"/>
          <w:spacing w:val="11"/>
          <w:lang w:val="es-ES" w:eastAsia="es-ES"/>
        </w:rPr>
        <w:t xml:space="preserve">Primeramente, nótese que el Acto de Apertura del Procedimiento se publica en </w:t>
      </w:r>
      <w:r>
        <w:rPr>
          <w:rStyle w:val="CharacterStyle5"/>
          <w:spacing w:val="13"/>
          <w:lang w:val="es-ES" w:eastAsia="es-ES"/>
        </w:rPr>
        <w:t xml:space="preserve">una Sección de La Gaceta que se llama ''DOCUMENTOS VARIOS". Y no en </w:t>
      </w:r>
      <w:r>
        <w:rPr>
          <w:rStyle w:val="CharacterStyle5"/>
          <w:spacing w:val="11"/>
          <w:lang w:val="es-ES" w:eastAsia="es-ES"/>
        </w:rPr>
        <w:t xml:space="preserve">una Sección Especial denominada "NOTIFICACIONES'', según lo requerido por </w:t>
      </w:r>
      <w:r>
        <w:rPr>
          <w:rStyle w:val="CharacterStyle5"/>
          <w:spacing w:val="10"/>
          <w:lang w:val="es-ES" w:eastAsia="es-ES"/>
        </w:rPr>
        <w:t>el numeral 242 de la Ley General de la Administración Pública. Situación que —</w:t>
      </w:r>
      <w:r>
        <w:rPr>
          <w:rStyle w:val="CharacterStyle5"/>
          <w:spacing w:val="7"/>
          <w:lang w:val="es-ES" w:eastAsia="es-ES"/>
        </w:rPr>
        <w:t xml:space="preserve">de por </w:t>
      </w:r>
      <w:proofErr w:type="spellStart"/>
      <w:r>
        <w:rPr>
          <w:rStyle w:val="CharacterStyle5"/>
          <w:spacing w:val="7"/>
          <w:lang w:val="es-ES" w:eastAsia="es-ES"/>
        </w:rPr>
        <w:t>si</w:t>
      </w:r>
      <w:proofErr w:type="spellEnd"/>
      <w:r>
        <w:rPr>
          <w:rStyle w:val="CharacterStyle5"/>
          <w:spacing w:val="7"/>
          <w:lang w:val="es-ES" w:eastAsia="es-ES"/>
        </w:rPr>
        <w:t>- vicia la Notificación realizada.</w:t>
      </w:r>
    </w:p>
    <w:p w:rsidR="00106DB0" w:rsidRDefault="00106DB0" w:rsidP="000C4553">
      <w:pPr>
        <w:pStyle w:val="Style3"/>
        <w:kinsoku w:val="0"/>
        <w:autoSpaceDE/>
        <w:autoSpaceDN/>
        <w:spacing w:before="288"/>
        <w:ind w:left="851" w:right="819"/>
        <w:rPr>
          <w:rStyle w:val="CharacterStyle5"/>
          <w:spacing w:val="8"/>
          <w:lang w:val="es-ES" w:eastAsia="es-ES"/>
        </w:rPr>
      </w:pPr>
      <w:r>
        <w:rPr>
          <w:rStyle w:val="CharacterStyle5"/>
          <w:spacing w:val="10"/>
          <w:lang w:val="es-ES" w:eastAsia="es-ES"/>
        </w:rPr>
        <w:t xml:space="preserve">Además, la publicación solamente sustituye la notificación personal cuando se </w:t>
      </w:r>
      <w:r>
        <w:rPr>
          <w:rStyle w:val="CharacterStyle5"/>
          <w:spacing w:val="7"/>
          <w:lang w:val="es-ES" w:eastAsia="es-ES"/>
        </w:rPr>
        <w:t xml:space="preserve">ignore o esté equivocado el lugar para la atención de notificaciones, según lo que </w:t>
      </w:r>
      <w:r>
        <w:rPr>
          <w:rStyle w:val="CharacterStyle5"/>
          <w:spacing w:val="9"/>
          <w:lang w:val="es-ES" w:eastAsia="es-ES"/>
        </w:rPr>
        <w:t xml:space="preserve">dispone el numeral 241 de la misma Ley General de la Administración Pública. Y </w:t>
      </w:r>
      <w:r>
        <w:rPr>
          <w:rStyle w:val="CharacterStyle5"/>
          <w:spacing w:val="7"/>
          <w:lang w:val="es-ES" w:eastAsia="es-ES"/>
        </w:rPr>
        <w:t xml:space="preserve">en mi caso, en el Contrato de Concesión y en el expediente de mi Concesión se </w:t>
      </w:r>
      <w:r>
        <w:rPr>
          <w:rStyle w:val="CharacterStyle5"/>
          <w:spacing w:val="9"/>
          <w:lang w:val="es-ES" w:eastAsia="es-ES"/>
        </w:rPr>
        <w:t xml:space="preserve">consignan no uno, sino que dos sitios de notificación posible. El primero es mi </w:t>
      </w:r>
      <w:r>
        <w:rPr>
          <w:rStyle w:val="CharacterStyle5"/>
          <w:spacing w:val="11"/>
          <w:lang w:val="es-ES" w:eastAsia="es-ES"/>
        </w:rPr>
        <w:t xml:space="preserve">anterior casa de habitación, cuya dirección está plasmada en mi Contrato de </w:t>
      </w:r>
      <w:r>
        <w:rPr>
          <w:rStyle w:val="CharacterStyle5"/>
          <w:spacing w:val="10"/>
          <w:lang w:val="es-ES" w:eastAsia="es-ES"/>
        </w:rPr>
        <w:t>Concesión (</w:t>
      </w:r>
      <w:proofErr w:type="spellStart"/>
      <w:r w:rsidR="000C4553">
        <w:rPr>
          <w:rStyle w:val="CharacterStyle5"/>
          <w:spacing w:val="10"/>
          <w:lang w:val="es-ES" w:eastAsia="es-ES"/>
        </w:rPr>
        <w:t>xxxxxxxxxxxxxxxxxxxxxxxxxxxxxx</w:t>
      </w:r>
      <w:proofErr w:type="spellEnd"/>
      <w:r>
        <w:rPr>
          <w:rStyle w:val="CharacterStyle5"/>
          <w:spacing w:val="10"/>
          <w:lang w:val="es-ES" w:eastAsia="es-ES"/>
        </w:rPr>
        <w:t xml:space="preserve">). Y la segunda en el sitio de notificaciones plasmado en el miso Contrato, </w:t>
      </w:r>
      <w:r>
        <w:rPr>
          <w:rStyle w:val="CharacterStyle5"/>
          <w:spacing w:val="9"/>
          <w:lang w:val="es-ES" w:eastAsia="es-ES"/>
        </w:rPr>
        <w:t xml:space="preserve">el cual era las oficinas de A o mediante aviso al teléfono No. </w:t>
      </w:r>
      <w:proofErr w:type="spellStart"/>
      <w:r w:rsidR="00BE7F32">
        <w:rPr>
          <w:rStyle w:val="CharacterStyle5"/>
          <w:spacing w:val="9"/>
          <w:lang w:val="es-ES" w:eastAsia="es-ES"/>
        </w:rPr>
        <w:t>xxxx</w:t>
      </w:r>
      <w:r>
        <w:rPr>
          <w:rStyle w:val="CharacterStyle5"/>
          <w:spacing w:val="9"/>
          <w:lang w:val="es-ES" w:eastAsia="es-ES"/>
        </w:rPr>
        <w:t>-</w:t>
      </w:r>
      <w:r w:rsidR="00BE7F32">
        <w:rPr>
          <w:rStyle w:val="CharacterStyle5"/>
          <w:spacing w:val="9"/>
          <w:lang w:val="es-ES" w:eastAsia="es-ES"/>
        </w:rPr>
        <w:t>xxxx</w:t>
      </w:r>
      <w:proofErr w:type="spellEnd"/>
      <w:r>
        <w:rPr>
          <w:rStyle w:val="CharacterStyle5"/>
          <w:spacing w:val="9"/>
          <w:lang w:val="es-ES" w:eastAsia="es-ES"/>
        </w:rPr>
        <w:t xml:space="preserve">. </w:t>
      </w:r>
      <w:r>
        <w:rPr>
          <w:rStyle w:val="CharacterStyle5"/>
          <w:spacing w:val="14"/>
          <w:lang w:val="es-ES" w:eastAsia="es-ES"/>
        </w:rPr>
        <w:t xml:space="preserve">Es decir, los medios para ubicarme eran sobrados y NO SE PUEDE DECIR </w:t>
      </w:r>
      <w:r>
        <w:rPr>
          <w:rStyle w:val="CharacterStyle5"/>
          <w:spacing w:val="25"/>
          <w:lang w:val="es-ES" w:eastAsia="es-ES"/>
        </w:rPr>
        <w:t xml:space="preserve">QUE NO ERA UBICABLE. Por ende, la Notificación realizada vía </w:t>
      </w:r>
      <w:r>
        <w:rPr>
          <w:rStyle w:val="CharacterStyle5"/>
          <w:spacing w:val="8"/>
          <w:lang w:val="es-ES" w:eastAsia="es-ES"/>
        </w:rPr>
        <w:t>publicación NO RESULTA PROCEDENTE y es NULA.</w:t>
      </w:r>
    </w:p>
    <w:p w:rsidR="00106DB0" w:rsidRPr="00BE7F32" w:rsidRDefault="00106DB0" w:rsidP="00447CDF">
      <w:pPr>
        <w:pStyle w:val="Style3"/>
        <w:kinsoku w:val="0"/>
        <w:autoSpaceDE/>
        <w:autoSpaceDN/>
        <w:spacing w:before="432"/>
        <w:ind w:left="851" w:right="819"/>
        <w:rPr>
          <w:rStyle w:val="CharacterStyle4"/>
          <w:rFonts w:ascii="Garamond" w:hAnsi="Garamond" w:cs="Garamond"/>
          <w:b/>
          <w:bCs/>
          <w:sz w:val="17"/>
          <w:szCs w:val="17"/>
          <w:lang w:val="es-ES" w:eastAsia="es-ES"/>
        </w:rPr>
      </w:pPr>
      <w:r>
        <w:rPr>
          <w:rStyle w:val="CharacterStyle5"/>
          <w:spacing w:val="14"/>
          <w:lang w:val="es-ES" w:eastAsia="es-ES"/>
        </w:rPr>
        <w:t>Al no enterarme del Procedimiento dispuesto en mi contra y en contra de mi</w:t>
      </w:r>
      <w:r>
        <w:rPr>
          <w:rStyle w:val="CharacterStyle5"/>
          <w:spacing w:val="14"/>
          <w:lang w:val="es-ES" w:eastAsia="es-ES"/>
        </w:rPr>
        <w:br/>
      </w:r>
      <w:r>
        <w:rPr>
          <w:rStyle w:val="CharacterStyle5"/>
          <w:spacing w:val="17"/>
          <w:lang w:val="es-ES" w:eastAsia="es-ES"/>
        </w:rPr>
        <w:t>Concesión de Taxi, o cierto es que él mismo se llevó en mi ausencia y sin</w:t>
      </w:r>
      <w:r>
        <w:rPr>
          <w:rStyle w:val="CharacterStyle5"/>
          <w:spacing w:val="17"/>
          <w:lang w:val="es-ES" w:eastAsia="es-ES"/>
        </w:rPr>
        <w:br/>
      </w:r>
      <w:r>
        <w:rPr>
          <w:rStyle w:val="CharacterStyle5"/>
          <w:spacing w:val="16"/>
          <w:lang w:val="es-ES" w:eastAsia="es-ES"/>
        </w:rPr>
        <w:t>oportunidad de defensa alguna de mi parte; violentándose mis Derechos al</w:t>
      </w:r>
      <w:r w:rsidR="00BE7F32">
        <w:rPr>
          <w:rStyle w:val="CharacterStyle5"/>
          <w:spacing w:val="16"/>
          <w:lang w:val="es-ES" w:eastAsia="es-ES"/>
        </w:rPr>
        <w:t xml:space="preserve"> </w:t>
      </w:r>
      <w:r>
        <w:rPr>
          <w:rStyle w:val="CharacterStyle4"/>
          <w:spacing w:val="14"/>
          <w:sz w:val="19"/>
          <w:lang w:val="es-ES" w:eastAsia="es-ES"/>
        </w:rPr>
        <w:t xml:space="preserve">Contradictorio, a la Defensa y a un Debido Proceso. </w:t>
      </w:r>
      <w:r w:rsidRPr="00BE7F32">
        <w:rPr>
          <w:rStyle w:val="CharacterStyle4"/>
          <w:rFonts w:ascii="Garamond" w:hAnsi="Garamond" w:cs="Garamond"/>
          <w:b/>
          <w:bCs/>
          <w:spacing w:val="4"/>
          <w:sz w:val="17"/>
          <w:szCs w:val="17"/>
          <w:lang w:val="es-ES" w:eastAsia="es-ES"/>
        </w:rPr>
        <w:t xml:space="preserve">LO CUAL IMPORTA </w:t>
      </w:r>
      <w:r w:rsidRPr="00BE7F32">
        <w:rPr>
          <w:rStyle w:val="CharacterStyle4"/>
          <w:rFonts w:ascii="Verdana" w:hAnsi="Verdana" w:cs="Verdana"/>
          <w:b/>
          <w:i/>
          <w:iCs/>
          <w:spacing w:val="-6"/>
          <w:sz w:val="18"/>
          <w:szCs w:val="18"/>
          <w:lang w:val="es-ES" w:eastAsia="es-ES"/>
        </w:rPr>
        <w:t>—A</w:t>
      </w:r>
      <w:r w:rsidR="00447CDF">
        <w:rPr>
          <w:rStyle w:val="CharacterStyle4"/>
          <w:rFonts w:ascii="Verdana" w:hAnsi="Verdana" w:cs="Verdana"/>
          <w:b/>
          <w:i/>
          <w:iCs/>
          <w:spacing w:val="-6"/>
          <w:sz w:val="18"/>
          <w:szCs w:val="18"/>
          <w:lang w:val="es-ES" w:eastAsia="es-ES"/>
        </w:rPr>
        <w:t xml:space="preserve"> </w:t>
      </w:r>
      <w:r w:rsidRPr="00BE7F32">
        <w:rPr>
          <w:rStyle w:val="CharacterStyle4"/>
          <w:rFonts w:ascii="Verdana" w:hAnsi="Verdana" w:cs="Verdana"/>
          <w:b/>
          <w:i/>
          <w:iCs/>
          <w:spacing w:val="-10"/>
          <w:sz w:val="18"/>
          <w:szCs w:val="18"/>
          <w:lang w:val="es-ES" w:eastAsia="es-ES"/>
        </w:rPr>
        <w:t xml:space="preserve">SU VEZ- </w:t>
      </w:r>
      <w:r w:rsidRPr="00BE7F32">
        <w:rPr>
          <w:rStyle w:val="CharacterStyle4"/>
          <w:rFonts w:ascii="Garamond" w:hAnsi="Garamond" w:cs="Garamond"/>
          <w:b/>
          <w:bCs/>
          <w:sz w:val="17"/>
          <w:szCs w:val="17"/>
          <w:lang w:val="es-ES" w:eastAsia="es-ES"/>
        </w:rPr>
        <w:t>LA NULIDAD DE TODO LO ACTUADO.</w:t>
      </w:r>
    </w:p>
    <w:p w:rsidR="00106DB0" w:rsidRDefault="00106DB0" w:rsidP="00BE7F32">
      <w:pPr>
        <w:pStyle w:val="Style3"/>
        <w:kinsoku w:val="0"/>
        <w:autoSpaceDE/>
        <w:autoSpaceDN/>
        <w:ind w:left="851" w:right="819"/>
        <w:rPr>
          <w:rStyle w:val="CharacterStyle5"/>
          <w:spacing w:val="9"/>
          <w:lang w:val="es-ES" w:eastAsia="es-ES"/>
        </w:rPr>
      </w:pPr>
      <w:r>
        <w:rPr>
          <w:rStyle w:val="CharacterStyle5"/>
          <w:spacing w:val="12"/>
          <w:lang w:val="es-ES" w:eastAsia="es-ES"/>
        </w:rPr>
        <w:t xml:space="preserve">Pero el caso no queda ahí. Lo pero aun es que el Acto Final tampoco se me </w:t>
      </w:r>
      <w:r>
        <w:rPr>
          <w:rStyle w:val="CharacterStyle5"/>
          <w:spacing w:val="9"/>
          <w:lang w:val="es-ES" w:eastAsia="es-ES"/>
        </w:rPr>
        <w:t xml:space="preserve">notificó, ni se publicó. Y si no es por la orden de no aplicar la Revisión Técnica a </w:t>
      </w:r>
      <w:r>
        <w:rPr>
          <w:rStyle w:val="CharacterStyle5"/>
          <w:spacing w:val="12"/>
          <w:lang w:val="es-ES" w:eastAsia="es-ES"/>
        </w:rPr>
        <w:t xml:space="preserve">mi unidad, NUNCA ME HUBIERA DADO CUENTA DE NADA. Tanto es así </w:t>
      </w:r>
      <w:r>
        <w:rPr>
          <w:rStyle w:val="CharacterStyle5"/>
          <w:spacing w:val="9"/>
          <w:lang w:val="es-ES" w:eastAsia="es-ES"/>
        </w:rPr>
        <w:t>que aun sigo operando el Servicio y nadie me ha dicho nada.</w:t>
      </w:r>
    </w:p>
    <w:p w:rsidR="00106DB0" w:rsidRDefault="00106DB0" w:rsidP="00BE7F32">
      <w:pPr>
        <w:pStyle w:val="Style3"/>
        <w:kinsoku w:val="0"/>
        <w:autoSpaceDE/>
        <w:autoSpaceDN/>
        <w:spacing w:before="288"/>
        <w:ind w:left="851" w:right="819"/>
        <w:rPr>
          <w:rStyle w:val="CharacterStyle5"/>
          <w:spacing w:val="8"/>
          <w:lang w:val="es-ES" w:eastAsia="es-ES"/>
        </w:rPr>
      </w:pPr>
      <w:r>
        <w:rPr>
          <w:rStyle w:val="CharacterStyle5"/>
          <w:spacing w:val="8"/>
          <w:lang w:val="es-ES" w:eastAsia="es-ES"/>
        </w:rPr>
        <w:t xml:space="preserve">Así las cosas, son evidentes los yerros que se han dado en el trámite de mi caso. </w:t>
      </w:r>
      <w:r>
        <w:rPr>
          <w:rStyle w:val="CharacterStyle5"/>
          <w:spacing w:val="11"/>
          <w:lang w:val="es-ES" w:eastAsia="es-ES"/>
        </w:rPr>
        <w:t xml:space="preserve">Mismos que producen los efectos nugatorios que ya he referido y que requiero </w:t>
      </w:r>
      <w:r>
        <w:rPr>
          <w:rStyle w:val="CharacterStyle5"/>
          <w:spacing w:val="8"/>
          <w:lang w:val="es-ES" w:eastAsia="es-ES"/>
        </w:rPr>
        <w:t>sean declarados.</w:t>
      </w:r>
    </w:p>
    <w:p w:rsidR="00106DB0" w:rsidRDefault="00106DB0" w:rsidP="00BE7F32">
      <w:pPr>
        <w:pStyle w:val="Style3"/>
        <w:kinsoku w:val="0"/>
        <w:autoSpaceDE/>
        <w:autoSpaceDN/>
        <w:ind w:left="851" w:right="819"/>
        <w:rPr>
          <w:rStyle w:val="CharacterStyle5"/>
          <w:spacing w:val="19"/>
          <w:lang w:val="es-ES" w:eastAsia="es-ES"/>
        </w:rPr>
      </w:pPr>
      <w:r>
        <w:rPr>
          <w:rStyle w:val="CharacterStyle5"/>
          <w:spacing w:val="19"/>
          <w:lang w:val="es-ES" w:eastAsia="es-ES"/>
        </w:rPr>
        <w:t xml:space="preserve">Además, lo errado en el proceder de esa administración, conforme las </w:t>
      </w:r>
      <w:r>
        <w:rPr>
          <w:rStyle w:val="CharacterStyle5"/>
          <w:spacing w:val="15"/>
          <w:lang w:val="es-ES" w:eastAsia="es-ES"/>
        </w:rPr>
        <w:t xml:space="preserve">determinaciones del numeral 247 de la Ley General de la Administración </w:t>
      </w:r>
      <w:r>
        <w:rPr>
          <w:rStyle w:val="CharacterStyle5"/>
          <w:spacing w:val="18"/>
          <w:lang w:val="es-ES" w:eastAsia="es-ES"/>
        </w:rPr>
        <w:t xml:space="preserve">Pública, me encuentro facultado y legitimado para incoar las presentas </w:t>
      </w:r>
      <w:r>
        <w:rPr>
          <w:rStyle w:val="CharacterStyle5"/>
          <w:spacing w:val="19"/>
          <w:lang w:val="es-ES" w:eastAsia="es-ES"/>
        </w:rPr>
        <w:t>acciones, tomando el caso en este punto.</w:t>
      </w:r>
    </w:p>
    <w:p w:rsidR="00106DB0" w:rsidRPr="00BE7F32" w:rsidRDefault="00BE7F32" w:rsidP="00BE7F32">
      <w:pPr>
        <w:pStyle w:val="Style8"/>
        <w:kinsoku w:val="0"/>
        <w:autoSpaceDE/>
        <w:autoSpaceDN/>
        <w:adjustRightInd/>
        <w:spacing w:before="288"/>
        <w:ind w:left="851" w:right="819"/>
        <w:rPr>
          <w:rStyle w:val="CharacterStyle4"/>
          <w:rFonts w:ascii="Verdana" w:hAnsi="Verdana" w:cs="Verdana"/>
          <w:b/>
          <w:i/>
          <w:iCs/>
          <w:spacing w:val="-10"/>
          <w:sz w:val="18"/>
          <w:szCs w:val="18"/>
          <w:lang w:val="es-ES" w:eastAsia="es-ES"/>
        </w:rPr>
      </w:pPr>
      <w:r w:rsidRPr="00BE7F32">
        <w:rPr>
          <w:rStyle w:val="CharacterStyle4"/>
          <w:rFonts w:ascii="Verdana" w:hAnsi="Verdana" w:cs="Verdana"/>
          <w:b/>
          <w:i/>
          <w:iCs/>
          <w:spacing w:val="-10"/>
          <w:sz w:val="18"/>
          <w:szCs w:val="18"/>
          <w:lang w:val="es-ES" w:eastAsia="es-ES"/>
        </w:rPr>
        <w:t>b</w:t>
      </w:r>
      <w:r w:rsidR="00106DB0" w:rsidRPr="00BE7F32">
        <w:rPr>
          <w:rStyle w:val="CharacterStyle4"/>
          <w:rFonts w:ascii="Verdana" w:hAnsi="Verdana" w:cs="Verdana"/>
          <w:b/>
          <w:i/>
          <w:iCs/>
          <w:spacing w:val="-10"/>
          <w:sz w:val="18"/>
          <w:szCs w:val="18"/>
          <w:lang w:val="es-ES" w:eastAsia="es-ES"/>
        </w:rPr>
        <w:t xml:space="preserve">.- INDEBIDA </w:t>
      </w:r>
      <w:r>
        <w:rPr>
          <w:rStyle w:val="CharacterStyle4"/>
          <w:rFonts w:ascii="Verdana" w:hAnsi="Verdana" w:cs="Verdana"/>
          <w:b/>
          <w:i/>
          <w:iCs/>
          <w:spacing w:val="-10"/>
          <w:sz w:val="18"/>
          <w:szCs w:val="18"/>
          <w:lang w:val="es-ES" w:eastAsia="es-ES"/>
        </w:rPr>
        <w:t>VALO</w:t>
      </w:r>
      <w:r w:rsidR="00106DB0" w:rsidRPr="00BE7F32">
        <w:rPr>
          <w:rStyle w:val="CharacterStyle4"/>
          <w:rFonts w:ascii="Verdana" w:hAnsi="Verdana" w:cs="Verdana"/>
          <w:b/>
          <w:i/>
          <w:iCs/>
          <w:spacing w:val="-10"/>
          <w:sz w:val="18"/>
          <w:szCs w:val="18"/>
          <w:lang w:val="es-ES" w:eastAsia="es-ES"/>
        </w:rPr>
        <w:t>RACIÓNDELCASO:</w:t>
      </w:r>
    </w:p>
    <w:p w:rsidR="00106DB0" w:rsidRDefault="00106DB0" w:rsidP="00BE7F32">
      <w:pPr>
        <w:pStyle w:val="Style3"/>
        <w:kinsoku w:val="0"/>
        <w:autoSpaceDE/>
        <w:autoSpaceDN/>
        <w:spacing w:before="288"/>
        <w:ind w:left="851" w:right="819"/>
        <w:rPr>
          <w:rStyle w:val="CharacterStyle5"/>
          <w:spacing w:val="10"/>
          <w:lang w:val="es-ES" w:eastAsia="es-ES"/>
        </w:rPr>
      </w:pPr>
      <w:r>
        <w:rPr>
          <w:rStyle w:val="CharacterStyle5"/>
          <w:spacing w:val="12"/>
          <w:lang w:val="es-ES" w:eastAsia="es-ES"/>
        </w:rPr>
        <w:t xml:space="preserve">En lo general el espíritu de las normas que se han aplicado es el sancionar a </w:t>
      </w:r>
      <w:r>
        <w:rPr>
          <w:rStyle w:val="CharacterStyle5"/>
          <w:spacing w:val="13"/>
          <w:lang w:val="es-ES" w:eastAsia="es-ES"/>
        </w:rPr>
        <w:t xml:space="preserve">quienes de forma definitiva dejen o abandonen el Servicio, al descuidar su </w:t>
      </w:r>
      <w:r>
        <w:rPr>
          <w:rStyle w:val="CharacterStyle5"/>
          <w:spacing w:val="17"/>
          <w:lang w:val="es-ES" w:eastAsia="es-ES"/>
        </w:rPr>
        <w:t xml:space="preserve">obligación de operación personal. Y como tal se me ha juzgado, lo cual </w:t>
      </w:r>
      <w:r>
        <w:rPr>
          <w:rStyle w:val="CharacterStyle5"/>
          <w:spacing w:val="10"/>
          <w:lang w:val="es-ES" w:eastAsia="es-ES"/>
        </w:rPr>
        <w:t>considero impropio.</w:t>
      </w:r>
    </w:p>
    <w:p w:rsidR="00106DB0" w:rsidRPr="00BE7F32" w:rsidRDefault="00106DB0" w:rsidP="00BE7F32">
      <w:pPr>
        <w:pStyle w:val="Style3"/>
        <w:tabs>
          <w:tab w:val="left" w:pos="993"/>
        </w:tabs>
        <w:kinsoku w:val="0"/>
        <w:autoSpaceDE/>
        <w:autoSpaceDN/>
        <w:spacing w:before="324" w:line="177" w:lineRule="auto"/>
        <w:ind w:left="851" w:right="819"/>
        <w:rPr>
          <w:rStyle w:val="CharacterStyle5"/>
          <w:spacing w:val="12"/>
          <w:lang w:val="es-ES" w:eastAsia="es-ES"/>
        </w:rPr>
      </w:pPr>
      <w:r w:rsidRPr="00BE7F32">
        <w:rPr>
          <w:rStyle w:val="CharacterStyle5"/>
          <w:spacing w:val="12"/>
          <w:lang w:val="es-ES" w:eastAsia="es-ES"/>
        </w:rPr>
        <w:t xml:space="preserve">Nótese que mis salidas eran </w:t>
      </w:r>
      <w:r w:rsidRPr="00BE7F32">
        <w:rPr>
          <w:rStyle w:val="CharacterStyle5"/>
          <w:b/>
          <w:spacing w:val="12"/>
          <w:u w:val="single"/>
          <w:lang w:val="es-ES" w:eastAsia="es-ES"/>
        </w:rPr>
        <w:t>por unos pocos días</w:t>
      </w:r>
      <w:r w:rsidRPr="00BE7F32">
        <w:rPr>
          <w:rStyle w:val="CharacterStyle5"/>
          <w:spacing w:val="12"/>
          <w:lang w:val="es-ES" w:eastAsia="es-ES"/>
        </w:rPr>
        <w:t xml:space="preserve"> v que nunca hice un abandono efectivo o real del Servicio. Siempre el Taxi estuvo operando y —reitero- nunca dejé tirado el Servicio de forma real.</w:t>
      </w:r>
    </w:p>
    <w:p w:rsidR="00106DB0" w:rsidRPr="00C337FF" w:rsidRDefault="00106DB0" w:rsidP="00BE7F32">
      <w:pPr>
        <w:pStyle w:val="Style8"/>
        <w:kinsoku w:val="0"/>
        <w:autoSpaceDE/>
        <w:autoSpaceDN/>
        <w:adjustRightInd/>
        <w:spacing w:after="504" w:line="264" w:lineRule="auto"/>
        <w:ind w:left="851" w:right="819"/>
        <w:jc w:val="both"/>
        <w:rPr>
          <w:rStyle w:val="CharacterStyle5"/>
          <w:szCs w:val="19"/>
          <w:lang w:val="es-CR"/>
        </w:rPr>
      </w:pPr>
      <w:r w:rsidRPr="00C337FF">
        <w:rPr>
          <w:rStyle w:val="CharacterStyle5"/>
          <w:szCs w:val="19"/>
          <w:lang w:val="es-CR"/>
        </w:rPr>
        <w:t>No siendo justo, racional y proporcional que se me sancione por salir del país</w:t>
      </w:r>
    </w:p>
    <w:p w:rsidR="00447CDF" w:rsidRDefault="00447CDF" w:rsidP="00BE7F32">
      <w:pPr>
        <w:pStyle w:val="Style7"/>
        <w:kinsoku w:val="0"/>
        <w:autoSpaceDE/>
        <w:autoSpaceDN/>
        <w:adjustRightInd/>
        <w:ind w:left="851"/>
        <w:rPr>
          <w:spacing w:val="10"/>
          <w:sz w:val="19"/>
          <w:szCs w:val="19"/>
          <w:lang w:val="es-ES" w:eastAsia="es-ES"/>
        </w:rPr>
      </w:pPr>
    </w:p>
    <w:p w:rsidR="00447CDF" w:rsidRDefault="00447CDF" w:rsidP="00BE7F32">
      <w:pPr>
        <w:pStyle w:val="Style7"/>
        <w:kinsoku w:val="0"/>
        <w:autoSpaceDE/>
        <w:autoSpaceDN/>
        <w:adjustRightInd/>
        <w:ind w:left="851"/>
        <w:rPr>
          <w:spacing w:val="10"/>
          <w:sz w:val="19"/>
          <w:szCs w:val="19"/>
          <w:lang w:val="es-ES" w:eastAsia="es-ES"/>
        </w:rPr>
      </w:pPr>
    </w:p>
    <w:p w:rsidR="00106DB0" w:rsidRDefault="00106DB0" w:rsidP="00BE7F32">
      <w:pPr>
        <w:pStyle w:val="Style7"/>
        <w:kinsoku w:val="0"/>
        <w:autoSpaceDE/>
        <w:autoSpaceDN/>
        <w:adjustRightInd/>
        <w:ind w:left="851"/>
        <w:rPr>
          <w:spacing w:val="10"/>
          <w:sz w:val="19"/>
          <w:szCs w:val="19"/>
          <w:lang w:val="es-ES" w:eastAsia="es-ES"/>
        </w:rPr>
      </w:pPr>
      <w:proofErr w:type="gramStart"/>
      <w:r>
        <w:rPr>
          <w:spacing w:val="10"/>
          <w:sz w:val="19"/>
          <w:szCs w:val="19"/>
          <w:lang w:val="es-ES" w:eastAsia="es-ES"/>
        </w:rPr>
        <w:lastRenderedPageBreak/>
        <w:t>unos</w:t>
      </w:r>
      <w:proofErr w:type="gramEnd"/>
      <w:r>
        <w:rPr>
          <w:spacing w:val="10"/>
          <w:sz w:val="19"/>
          <w:szCs w:val="19"/>
          <w:lang w:val="es-ES" w:eastAsia="es-ES"/>
        </w:rPr>
        <w:t xml:space="preserve"> días para atender asuntos personales.</w:t>
      </w:r>
    </w:p>
    <w:p w:rsidR="00106DB0" w:rsidRDefault="00106DB0" w:rsidP="00BE7F32">
      <w:pPr>
        <w:pStyle w:val="Style5"/>
        <w:kinsoku w:val="0"/>
        <w:autoSpaceDE/>
        <w:autoSpaceDN/>
        <w:spacing w:before="216"/>
        <w:ind w:left="851" w:right="819"/>
        <w:rPr>
          <w:spacing w:val="8"/>
          <w:sz w:val="19"/>
          <w:szCs w:val="19"/>
          <w:lang w:val="es-ES" w:eastAsia="es-ES"/>
        </w:rPr>
      </w:pPr>
      <w:r>
        <w:rPr>
          <w:spacing w:val="19"/>
          <w:sz w:val="19"/>
          <w:szCs w:val="19"/>
          <w:lang w:val="es-ES" w:eastAsia="es-ES"/>
        </w:rPr>
        <w:t xml:space="preserve">La interpretación que se hace de que yo debo operar personalmente el </w:t>
      </w:r>
      <w:r>
        <w:rPr>
          <w:spacing w:val="12"/>
          <w:sz w:val="19"/>
          <w:szCs w:val="19"/>
          <w:lang w:val="es-ES" w:eastAsia="es-ES"/>
        </w:rPr>
        <w:t xml:space="preserve">vehículo ocho horas al día los 365 días del año es absolutamente esclavista y </w:t>
      </w:r>
      <w:r>
        <w:rPr>
          <w:spacing w:val="11"/>
          <w:sz w:val="19"/>
          <w:szCs w:val="19"/>
          <w:lang w:val="es-ES" w:eastAsia="es-ES"/>
        </w:rPr>
        <w:t xml:space="preserve">hasta contraria a todo Norma de Derecho del Trabajo, pues nadie trabaja los 7 </w:t>
      </w:r>
      <w:r>
        <w:rPr>
          <w:spacing w:val="9"/>
          <w:sz w:val="19"/>
          <w:szCs w:val="19"/>
          <w:lang w:val="es-ES" w:eastAsia="es-ES"/>
        </w:rPr>
        <w:t xml:space="preserve">días de la semana, feriados, etc. Es más, es de orden ESCLAVISTA, pues no se </w:t>
      </w:r>
      <w:r>
        <w:rPr>
          <w:spacing w:val="8"/>
          <w:sz w:val="19"/>
          <w:szCs w:val="19"/>
          <w:lang w:val="es-ES" w:eastAsia="es-ES"/>
        </w:rPr>
        <w:t>podría ni ir de vacaciones.</w:t>
      </w:r>
    </w:p>
    <w:p w:rsidR="00106DB0" w:rsidRDefault="00106DB0" w:rsidP="00BE7F32">
      <w:pPr>
        <w:pStyle w:val="Style5"/>
        <w:kinsoku w:val="0"/>
        <w:autoSpaceDE/>
        <w:autoSpaceDN/>
        <w:spacing w:before="324"/>
        <w:ind w:left="851" w:right="819" w:firstLine="72"/>
        <w:rPr>
          <w:i/>
          <w:iCs/>
          <w:spacing w:val="-6"/>
          <w:sz w:val="19"/>
          <w:szCs w:val="19"/>
          <w:lang w:val="es-ES" w:eastAsia="es-ES"/>
        </w:rPr>
      </w:pPr>
      <w:r>
        <w:rPr>
          <w:rFonts w:ascii="Bookman Old Style" w:hAnsi="Bookman Old Style" w:cs="Bookman Old Style"/>
          <w:spacing w:val="-2"/>
          <w:w w:val="125"/>
          <w:sz w:val="16"/>
          <w:szCs w:val="16"/>
          <w:lang w:val="es-ES" w:eastAsia="es-ES"/>
        </w:rPr>
        <w:t>C</w:t>
      </w:r>
      <w:r w:rsidRPr="00BE7F32">
        <w:rPr>
          <w:rFonts w:ascii="Bookman Old Style" w:hAnsi="Bookman Old Style" w:cs="Bookman Old Style"/>
          <w:b/>
          <w:spacing w:val="-2"/>
          <w:w w:val="125"/>
          <w:sz w:val="16"/>
          <w:szCs w:val="16"/>
          <w:lang w:val="es-ES" w:eastAsia="es-ES"/>
        </w:rPr>
        <w:t xml:space="preserve">- </w:t>
      </w:r>
      <w:r w:rsidRPr="00BE7F32">
        <w:rPr>
          <w:b/>
          <w:i/>
          <w:iCs/>
          <w:spacing w:val="-2"/>
          <w:sz w:val="19"/>
          <w:szCs w:val="19"/>
          <w:lang w:val="es-ES" w:eastAsia="es-ES"/>
        </w:rPr>
        <w:t xml:space="preserve">NULIDAD Y ACCIONES POR FALTA DE EXCUSA, ARS'TECIÓN Y RETIRO DEL </w:t>
      </w:r>
      <w:r w:rsidRPr="00BE7F32">
        <w:rPr>
          <w:b/>
          <w:i/>
          <w:iCs/>
          <w:spacing w:val="-7"/>
          <w:sz w:val="19"/>
          <w:szCs w:val="19"/>
          <w:lang w:val="es-ES" w:eastAsia="es-ES"/>
        </w:rPr>
        <w:t xml:space="preserve">PROCEDIMIENTO) DE LA DIRECCIÓN JURÍDICA DEL CTP, COMO PARTE Y ÓRGANO </w:t>
      </w:r>
      <w:r w:rsidRPr="00BE7F32">
        <w:rPr>
          <w:b/>
          <w:i/>
          <w:iCs/>
          <w:spacing w:val="-6"/>
          <w:sz w:val="19"/>
          <w:szCs w:val="19"/>
          <w:lang w:val="es-ES" w:eastAsia="es-ES"/>
        </w:rPr>
        <w:t>DIRECTOR DEL MISMO</w:t>
      </w:r>
      <w:r>
        <w:rPr>
          <w:i/>
          <w:iCs/>
          <w:spacing w:val="-6"/>
          <w:sz w:val="19"/>
          <w:szCs w:val="19"/>
          <w:lang w:val="es-ES" w:eastAsia="es-ES"/>
        </w:rPr>
        <w:t>:</w:t>
      </w:r>
    </w:p>
    <w:p w:rsidR="00106DB0" w:rsidRDefault="00106DB0" w:rsidP="00BE7F32">
      <w:pPr>
        <w:pStyle w:val="Style5"/>
        <w:kinsoku w:val="0"/>
        <w:autoSpaceDE/>
        <w:autoSpaceDN/>
        <w:spacing w:before="288"/>
        <w:ind w:left="851" w:right="819"/>
        <w:rPr>
          <w:spacing w:val="7"/>
          <w:sz w:val="19"/>
          <w:szCs w:val="19"/>
          <w:lang w:val="es-ES" w:eastAsia="es-ES"/>
        </w:rPr>
      </w:pPr>
      <w:r>
        <w:rPr>
          <w:spacing w:val="10"/>
          <w:sz w:val="19"/>
          <w:szCs w:val="19"/>
          <w:lang w:val="es-ES" w:eastAsia="es-ES"/>
        </w:rPr>
        <w:t xml:space="preserve">Como bien se colige del contenido del expediente de este asunto, el acto por el cual la Junta o Consejo Director del CTP dispone iniciar el Procedimiento de </w:t>
      </w:r>
      <w:r>
        <w:rPr>
          <w:spacing w:val="8"/>
          <w:sz w:val="19"/>
          <w:szCs w:val="19"/>
          <w:lang w:val="es-ES" w:eastAsia="es-ES"/>
        </w:rPr>
        <w:t xml:space="preserve">Cancelación de nuestra Concesión se basa o fundamenta en "un informe" de la </w:t>
      </w:r>
      <w:r>
        <w:rPr>
          <w:spacing w:val="10"/>
          <w:sz w:val="19"/>
          <w:szCs w:val="19"/>
          <w:lang w:val="es-ES" w:eastAsia="es-ES"/>
        </w:rPr>
        <w:t xml:space="preserve">Dirección de Asuntos Jurídicos del CTP, cuyos resultados se valoraron en su </w:t>
      </w:r>
      <w:r>
        <w:rPr>
          <w:spacing w:val="13"/>
          <w:sz w:val="19"/>
          <w:szCs w:val="19"/>
          <w:lang w:val="es-ES" w:eastAsia="es-ES"/>
        </w:rPr>
        <w:t xml:space="preserve">Acuerdo de disposición del Procedimiento Administrativo en torno al cual se </w:t>
      </w:r>
      <w:r>
        <w:rPr>
          <w:spacing w:val="7"/>
          <w:sz w:val="19"/>
          <w:szCs w:val="19"/>
          <w:lang w:val="es-ES" w:eastAsia="es-ES"/>
        </w:rPr>
        <w:t>nos da traslado de cargos y audiencia de defensa.</w:t>
      </w:r>
    </w:p>
    <w:p w:rsidR="00106DB0" w:rsidRDefault="00106DB0" w:rsidP="00BE7F32">
      <w:pPr>
        <w:pStyle w:val="Style5"/>
        <w:kinsoku w:val="0"/>
        <w:autoSpaceDE/>
        <w:autoSpaceDN/>
        <w:spacing w:before="324"/>
        <w:ind w:left="851" w:right="819"/>
        <w:rPr>
          <w:rFonts w:ascii="Garamond" w:hAnsi="Garamond" w:cs="Garamond"/>
          <w:spacing w:val="-3"/>
          <w:sz w:val="21"/>
          <w:szCs w:val="21"/>
          <w:lang w:val="es-ES" w:eastAsia="es-ES"/>
        </w:rPr>
      </w:pPr>
      <w:r>
        <w:rPr>
          <w:spacing w:val="27"/>
          <w:sz w:val="19"/>
          <w:szCs w:val="19"/>
          <w:lang w:val="es-ES" w:eastAsia="es-ES"/>
        </w:rPr>
        <w:t xml:space="preserve">Luego, esa misma Dirección, la cual es la que realiza y participa </w:t>
      </w:r>
      <w:r>
        <w:rPr>
          <w:spacing w:val="14"/>
          <w:sz w:val="19"/>
          <w:szCs w:val="19"/>
          <w:lang w:val="es-ES" w:eastAsia="es-ES"/>
        </w:rPr>
        <w:t xml:space="preserve">fundamentando la investigación y el acto de recomendación por el cual se </w:t>
      </w:r>
      <w:r>
        <w:rPr>
          <w:spacing w:val="13"/>
          <w:sz w:val="19"/>
          <w:szCs w:val="19"/>
          <w:lang w:val="es-ES" w:eastAsia="es-ES"/>
        </w:rPr>
        <w:t xml:space="preserve">dispone el inicio de un Procedimiento de Cancelación de Concesión es, a su </w:t>
      </w:r>
      <w:r>
        <w:rPr>
          <w:spacing w:val="8"/>
          <w:sz w:val="19"/>
          <w:szCs w:val="19"/>
          <w:lang w:val="es-ES" w:eastAsia="es-ES"/>
        </w:rPr>
        <w:t xml:space="preserve">vez, nombrada como el Órgano Director o Instructor </w:t>
      </w:r>
      <w:r>
        <w:rPr>
          <w:rFonts w:ascii="Garamond" w:hAnsi="Garamond" w:cs="Garamond"/>
          <w:spacing w:val="-2"/>
          <w:sz w:val="21"/>
          <w:szCs w:val="21"/>
          <w:lang w:val="es-ES" w:eastAsia="es-ES"/>
        </w:rPr>
        <w:t xml:space="preserve">del </w:t>
      </w:r>
      <w:r>
        <w:rPr>
          <w:spacing w:val="8"/>
          <w:sz w:val="19"/>
          <w:szCs w:val="19"/>
          <w:lang w:val="es-ES" w:eastAsia="es-ES"/>
        </w:rPr>
        <w:t xml:space="preserve">mismo </w:t>
      </w:r>
      <w:r>
        <w:rPr>
          <w:rFonts w:ascii="Garamond" w:hAnsi="Garamond" w:cs="Garamond"/>
          <w:spacing w:val="-2"/>
          <w:sz w:val="21"/>
          <w:szCs w:val="21"/>
          <w:lang w:val="es-ES" w:eastAsia="es-ES"/>
        </w:rPr>
        <w:t xml:space="preserve">(Acuerdo No. 3.5.27 </w:t>
      </w:r>
      <w:r>
        <w:rPr>
          <w:rFonts w:ascii="Garamond" w:hAnsi="Garamond" w:cs="Garamond"/>
          <w:spacing w:val="-3"/>
          <w:sz w:val="21"/>
          <w:szCs w:val="21"/>
          <w:lang w:val="es-ES" w:eastAsia="es-ES"/>
        </w:rPr>
        <w:t>de su Sesión Ordinaria No. 40-2007 del 31 de mayo del 2007).</w:t>
      </w:r>
    </w:p>
    <w:p w:rsidR="00106DB0" w:rsidRDefault="00106DB0" w:rsidP="00BE7F32">
      <w:pPr>
        <w:pStyle w:val="Style5"/>
        <w:kinsoku w:val="0"/>
        <w:autoSpaceDE/>
        <w:autoSpaceDN/>
        <w:spacing w:before="180" w:line="187" w:lineRule="auto"/>
        <w:ind w:left="851" w:right="819"/>
        <w:rPr>
          <w:spacing w:val="9"/>
          <w:sz w:val="19"/>
          <w:szCs w:val="19"/>
          <w:lang w:val="es-ES" w:eastAsia="es-ES"/>
        </w:rPr>
      </w:pPr>
      <w:r>
        <w:rPr>
          <w:rFonts w:ascii="Garamond" w:hAnsi="Garamond" w:cs="Garamond"/>
          <w:spacing w:val="5"/>
          <w:sz w:val="21"/>
          <w:szCs w:val="21"/>
          <w:lang w:val="es-ES" w:eastAsia="es-ES"/>
        </w:rPr>
        <w:t xml:space="preserve">Y, por si fuera poco, en </w:t>
      </w:r>
      <w:r>
        <w:rPr>
          <w:spacing w:val="15"/>
          <w:sz w:val="19"/>
          <w:szCs w:val="19"/>
          <w:lang w:val="es-ES" w:eastAsia="es-ES"/>
        </w:rPr>
        <w:t xml:space="preserve">todo caso, es esa misma Dirección Jurídica la que </w:t>
      </w:r>
      <w:r>
        <w:rPr>
          <w:spacing w:val="11"/>
          <w:sz w:val="19"/>
          <w:szCs w:val="19"/>
          <w:lang w:val="es-ES" w:eastAsia="es-ES"/>
        </w:rPr>
        <w:t xml:space="preserve">presentará conocimiento, dictamen y resolución en cuanto a lo atinente a las </w:t>
      </w:r>
      <w:r>
        <w:rPr>
          <w:spacing w:val="15"/>
          <w:sz w:val="19"/>
          <w:szCs w:val="19"/>
          <w:lang w:val="es-ES" w:eastAsia="es-ES"/>
        </w:rPr>
        <w:t xml:space="preserve">acciones de impugnación que sean incoadas en el ínterin del procedimiento </w:t>
      </w:r>
      <w:r>
        <w:rPr>
          <w:spacing w:val="9"/>
          <w:sz w:val="19"/>
          <w:szCs w:val="19"/>
          <w:lang w:val="es-ES" w:eastAsia="es-ES"/>
        </w:rPr>
        <w:t>y/o contra el acto final que gratuitamente nos viene a afectar.</w:t>
      </w:r>
    </w:p>
    <w:p w:rsidR="00106DB0" w:rsidRDefault="00106DB0" w:rsidP="00BE7F32">
      <w:pPr>
        <w:pStyle w:val="Style7"/>
        <w:kinsoku w:val="0"/>
        <w:autoSpaceDE/>
        <w:autoSpaceDN/>
        <w:adjustRightInd/>
        <w:spacing w:before="144"/>
        <w:ind w:left="851" w:right="819"/>
        <w:jc w:val="both"/>
        <w:rPr>
          <w:spacing w:val="14"/>
          <w:sz w:val="19"/>
          <w:szCs w:val="19"/>
          <w:lang w:val="es-ES" w:eastAsia="es-ES"/>
        </w:rPr>
      </w:pPr>
      <w:r>
        <w:rPr>
          <w:spacing w:val="7"/>
          <w:sz w:val="19"/>
          <w:szCs w:val="19"/>
          <w:lang w:val="es-ES" w:eastAsia="es-ES"/>
        </w:rPr>
        <w:t xml:space="preserve">En materia de procedimientos administrativos operan </w:t>
      </w:r>
      <w:r>
        <w:rPr>
          <w:rFonts w:ascii="Bookman Old Style" w:hAnsi="Bookman Old Style" w:cs="Bookman Old Style"/>
          <w:i/>
          <w:iCs/>
          <w:spacing w:val="-3"/>
          <w:sz w:val="17"/>
          <w:szCs w:val="17"/>
          <w:lang w:val="es-ES" w:eastAsia="es-ES"/>
        </w:rPr>
        <w:t xml:space="preserve">—de oficio- </w:t>
      </w:r>
      <w:r>
        <w:rPr>
          <w:spacing w:val="7"/>
          <w:sz w:val="19"/>
          <w:szCs w:val="19"/>
          <w:lang w:val="es-ES" w:eastAsia="es-ES"/>
        </w:rPr>
        <w:t xml:space="preserve">las causales de </w:t>
      </w:r>
      <w:r>
        <w:rPr>
          <w:spacing w:val="20"/>
          <w:sz w:val="19"/>
          <w:szCs w:val="19"/>
          <w:lang w:val="es-ES" w:eastAsia="es-ES"/>
        </w:rPr>
        <w:t xml:space="preserve">abstención e impedimento a que alude el Libro II de la LGAP, la Ley </w:t>
      </w:r>
      <w:r>
        <w:rPr>
          <w:spacing w:val="5"/>
          <w:sz w:val="19"/>
          <w:szCs w:val="19"/>
          <w:lang w:val="es-ES" w:eastAsia="es-ES"/>
        </w:rPr>
        <w:t xml:space="preserve">Orgánica del Poder Judicial y los Códigos Procesal Civil y Procesal Contencioso </w:t>
      </w:r>
      <w:r>
        <w:rPr>
          <w:spacing w:val="7"/>
          <w:sz w:val="19"/>
          <w:szCs w:val="19"/>
          <w:lang w:val="es-ES" w:eastAsia="es-ES"/>
        </w:rPr>
        <w:t xml:space="preserve">Administrativo. </w:t>
      </w:r>
      <w:r>
        <w:rPr>
          <w:rFonts w:ascii="Bookman Old Style" w:hAnsi="Bookman Old Style" w:cs="Bookman Old Style"/>
          <w:i/>
          <w:iCs/>
          <w:spacing w:val="-3"/>
          <w:sz w:val="17"/>
          <w:szCs w:val="17"/>
          <w:lang w:val="es-ES" w:eastAsia="es-ES"/>
        </w:rPr>
        <w:t xml:space="preserve">Así las cosas, un órgano administrativo, de previo afijar su participación </w:t>
      </w:r>
      <w:r>
        <w:rPr>
          <w:rFonts w:ascii="Bookman Old Style" w:hAnsi="Bookman Old Style" w:cs="Bookman Old Style"/>
          <w:i/>
          <w:iCs/>
          <w:spacing w:val="17"/>
          <w:sz w:val="17"/>
          <w:szCs w:val="17"/>
          <w:lang w:val="es-ES" w:eastAsia="es-ES"/>
        </w:rPr>
        <w:t xml:space="preserve">en un proceso, por sí mismo debe valorar sí puede o no desplegar </w:t>
      </w:r>
      <w:r>
        <w:rPr>
          <w:i/>
          <w:iCs/>
          <w:spacing w:val="27"/>
          <w:sz w:val="20"/>
          <w:szCs w:val="20"/>
          <w:lang w:val="es-ES" w:eastAsia="es-ES"/>
        </w:rPr>
        <w:t>sus</w:t>
      </w:r>
      <w:r w:rsidR="00BE7F32">
        <w:rPr>
          <w:i/>
          <w:iCs/>
          <w:spacing w:val="27"/>
          <w:sz w:val="20"/>
          <w:szCs w:val="20"/>
          <w:lang w:val="es-ES" w:eastAsia="es-ES"/>
        </w:rPr>
        <w:t xml:space="preserve"> </w:t>
      </w:r>
      <w:r>
        <w:rPr>
          <w:i/>
          <w:iCs/>
          <w:spacing w:val="12"/>
          <w:sz w:val="20"/>
          <w:szCs w:val="20"/>
          <w:lang w:val="es-ES" w:eastAsia="es-ES"/>
        </w:rPr>
        <w:t xml:space="preserve">actividades en él mismo. </w:t>
      </w:r>
      <w:r w:rsidRPr="00BE7F32">
        <w:rPr>
          <w:rFonts w:ascii="Garamond" w:hAnsi="Garamond" w:cs="Garamond"/>
          <w:b/>
          <w:spacing w:val="2"/>
          <w:sz w:val="21"/>
          <w:szCs w:val="21"/>
          <w:lang w:val="es-ES" w:eastAsia="es-ES"/>
        </w:rPr>
        <w:t xml:space="preserve">Deber que omite esa Dirección Jurídica, pues emite </w:t>
      </w:r>
      <w:r w:rsidRPr="00BE7F32">
        <w:rPr>
          <w:rFonts w:ascii="Garamond" w:hAnsi="Garamond" w:cs="Garamond"/>
          <w:b/>
          <w:spacing w:val="4"/>
          <w:sz w:val="21"/>
          <w:szCs w:val="21"/>
          <w:lang w:val="es-ES" w:eastAsia="es-ES"/>
        </w:rPr>
        <w:t xml:space="preserve">recomendaciones que originan o sirven de base para el </w:t>
      </w:r>
      <w:proofErr w:type="spellStart"/>
      <w:r w:rsidRPr="00BE7F32">
        <w:rPr>
          <w:rFonts w:ascii="Garamond" w:hAnsi="Garamond" w:cs="Garamond"/>
          <w:b/>
          <w:spacing w:val="4"/>
          <w:sz w:val="21"/>
          <w:szCs w:val="21"/>
          <w:lang w:val="es-ES" w:eastAsia="es-ES"/>
        </w:rPr>
        <w:t>pseudo</w:t>
      </w:r>
      <w:proofErr w:type="spellEnd"/>
      <w:r w:rsidRPr="00BE7F32">
        <w:rPr>
          <w:rFonts w:ascii="Garamond" w:hAnsi="Garamond" w:cs="Garamond"/>
          <w:b/>
          <w:spacing w:val="4"/>
          <w:sz w:val="21"/>
          <w:szCs w:val="21"/>
          <w:lang w:val="es-ES" w:eastAsia="es-ES"/>
        </w:rPr>
        <w:t xml:space="preserve">-procedimiento </w:t>
      </w:r>
      <w:r w:rsidRPr="00BE7F32">
        <w:rPr>
          <w:rFonts w:ascii="Garamond" w:hAnsi="Garamond" w:cs="Garamond"/>
          <w:b/>
          <w:spacing w:val="6"/>
          <w:sz w:val="21"/>
          <w:szCs w:val="21"/>
          <w:lang w:val="es-ES" w:eastAsia="es-ES"/>
        </w:rPr>
        <w:t xml:space="preserve">administrativo seguido en mi relación y contra; luego se torna en la Órgano </w:t>
      </w:r>
      <w:r w:rsidRPr="00BE7F32">
        <w:rPr>
          <w:rFonts w:ascii="Garamond" w:hAnsi="Garamond" w:cs="Garamond"/>
          <w:b/>
          <w:sz w:val="21"/>
          <w:szCs w:val="21"/>
          <w:lang w:val="es-ES" w:eastAsia="es-ES"/>
        </w:rPr>
        <w:t xml:space="preserve">Director de ese procedimiento; y, para colmo de males, sería quien conoce y sustancia </w:t>
      </w:r>
      <w:r w:rsidRPr="00BE7F32">
        <w:rPr>
          <w:rFonts w:ascii="Garamond" w:hAnsi="Garamond" w:cs="Garamond"/>
          <w:b/>
          <w:spacing w:val="-1"/>
          <w:sz w:val="21"/>
          <w:szCs w:val="21"/>
          <w:lang w:val="es-ES" w:eastAsia="es-ES"/>
        </w:rPr>
        <w:t>de los recursos que se presentan, tanto interlocutoriamente, como contra el acto Final.</w:t>
      </w:r>
      <w:r>
        <w:rPr>
          <w:rFonts w:ascii="Garamond" w:hAnsi="Garamond" w:cs="Garamond"/>
          <w:spacing w:val="-1"/>
          <w:sz w:val="21"/>
          <w:szCs w:val="21"/>
          <w:lang w:val="es-ES" w:eastAsia="es-ES"/>
        </w:rPr>
        <w:t xml:space="preserve"> </w:t>
      </w:r>
      <w:r>
        <w:rPr>
          <w:spacing w:val="10"/>
          <w:sz w:val="19"/>
          <w:szCs w:val="19"/>
          <w:lang w:val="es-ES" w:eastAsia="es-ES"/>
        </w:rPr>
        <w:t xml:space="preserve">Es decir, la Dirección Jurídica de ese Consejo es, en forma por demás evidente, </w:t>
      </w:r>
      <w:r w:rsidRPr="00BE7F32">
        <w:rPr>
          <w:rFonts w:ascii="Garamond" w:hAnsi="Garamond" w:cs="Garamond"/>
          <w:b/>
          <w:sz w:val="20"/>
          <w:szCs w:val="20"/>
          <w:u w:val="single"/>
          <w:lang w:val="es-ES" w:eastAsia="es-ES"/>
        </w:rPr>
        <w:t>JUEZ Y PARTE INTERESADA EN LOS PROCEDIMIENTOS</w:t>
      </w:r>
      <w:r>
        <w:rPr>
          <w:spacing w:val="10"/>
          <w:sz w:val="19"/>
          <w:szCs w:val="19"/>
          <w:lang w:val="es-ES" w:eastAsia="es-ES"/>
        </w:rPr>
        <w:t xml:space="preserve"> y en tal condición </w:t>
      </w:r>
      <w:r>
        <w:rPr>
          <w:spacing w:val="25"/>
          <w:sz w:val="19"/>
          <w:szCs w:val="19"/>
          <w:lang w:val="es-ES" w:eastAsia="es-ES"/>
        </w:rPr>
        <w:t xml:space="preserve">sus actuaciones resultan impropias e improcedentes. Es más, ni el </w:t>
      </w:r>
      <w:r>
        <w:rPr>
          <w:spacing w:val="20"/>
          <w:sz w:val="19"/>
          <w:szCs w:val="19"/>
          <w:lang w:val="es-ES" w:eastAsia="es-ES"/>
        </w:rPr>
        <w:t xml:space="preserve">argumento de que el trabajo se distribuye dentro de sus profesionales </w:t>
      </w:r>
      <w:r>
        <w:rPr>
          <w:spacing w:val="19"/>
          <w:sz w:val="19"/>
          <w:szCs w:val="19"/>
          <w:lang w:val="es-ES" w:eastAsia="es-ES"/>
        </w:rPr>
        <w:t xml:space="preserve">integrantes vale, pues la relación de compañerismo por 6 meses o más también se contempla y extiende los alcances de las figuras de excusa </w:t>
      </w:r>
      <w:r>
        <w:rPr>
          <w:spacing w:val="14"/>
          <w:sz w:val="19"/>
          <w:szCs w:val="19"/>
          <w:lang w:val="es-ES" w:eastAsia="es-ES"/>
        </w:rPr>
        <w:t>necesaria y abstención comentadas.</w:t>
      </w:r>
    </w:p>
    <w:p w:rsidR="00106DB0" w:rsidRDefault="00106DB0" w:rsidP="00BE7F32">
      <w:pPr>
        <w:pStyle w:val="Style7"/>
        <w:kinsoku w:val="0"/>
        <w:autoSpaceDE/>
        <w:autoSpaceDN/>
        <w:adjustRightInd/>
        <w:spacing w:before="288" w:after="540" w:line="177" w:lineRule="auto"/>
        <w:ind w:left="851" w:right="819"/>
        <w:jc w:val="both"/>
        <w:rPr>
          <w:spacing w:val="9"/>
          <w:sz w:val="19"/>
          <w:szCs w:val="19"/>
          <w:lang w:val="es-ES" w:eastAsia="es-ES"/>
        </w:rPr>
      </w:pPr>
      <w:r>
        <w:rPr>
          <w:spacing w:val="6"/>
          <w:sz w:val="19"/>
          <w:szCs w:val="19"/>
          <w:lang w:val="es-ES" w:eastAsia="es-ES"/>
        </w:rPr>
        <w:t xml:space="preserve">Así las cosas, es más que claro que en la especie, la Dirección Jurídica del CTP ha </w:t>
      </w:r>
      <w:r>
        <w:rPr>
          <w:spacing w:val="32"/>
          <w:sz w:val="19"/>
          <w:szCs w:val="19"/>
          <w:lang w:val="es-ES" w:eastAsia="es-ES"/>
        </w:rPr>
        <w:t xml:space="preserve">actuado como juez y como parte, en etapas contradictorias del </w:t>
      </w:r>
      <w:r>
        <w:rPr>
          <w:spacing w:val="10"/>
          <w:sz w:val="19"/>
          <w:szCs w:val="19"/>
          <w:lang w:val="es-ES" w:eastAsia="es-ES"/>
        </w:rPr>
        <w:t xml:space="preserve">procedimiento y, pese a su obligación de Ley, no vino nunca a </w:t>
      </w:r>
      <w:r>
        <w:rPr>
          <w:rFonts w:ascii="Garamond" w:hAnsi="Garamond" w:cs="Garamond"/>
          <w:sz w:val="21"/>
          <w:szCs w:val="21"/>
          <w:lang w:val="es-ES" w:eastAsia="es-ES"/>
        </w:rPr>
        <w:t xml:space="preserve">abstenerse y/o </w:t>
      </w:r>
      <w:r>
        <w:rPr>
          <w:rFonts w:ascii="Garamond" w:hAnsi="Garamond" w:cs="Garamond"/>
          <w:spacing w:val="3"/>
          <w:sz w:val="21"/>
          <w:szCs w:val="21"/>
          <w:lang w:val="es-ES" w:eastAsia="es-ES"/>
        </w:rPr>
        <w:t xml:space="preserve">excusarse </w:t>
      </w:r>
      <w:r>
        <w:rPr>
          <w:spacing w:val="13"/>
          <w:sz w:val="19"/>
          <w:szCs w:val="19"/>
          <w:lang w:val="es-ES" w:eastAsia="es-ES"/>
        </w:rPr>
        <w:t xml:space="preserve">del ejercicio de su doble papel impropio en lo actuado, pese a tener </w:t>
      </w:r>
      <w:r>
        <w:rPr>
          <w:spacing w:val="12"/>
          <w:sz w:val="19"/>
          <w:szCs w:val="19"/>
          <w:lang w:val="es-ES" w:eastAsia="es-ES"/>
        </w:rPr>
        <w:t xml:space="preserve">que hacerlo según los Principios Fundamentales de Justicia, Verdad Real y </w:t>
      </w:r>
      <w:r>
        <w:rPr>
          <w:spacing w:val="9"/>
          <w:sz w:val="19"/>
          <w:szCs w:val="19"/>
          <w:lang w:val="es-ES" w:eastAsia="es-ES"/>
        </w:rPr>
        <w:t>Oficiosidad, Así las cosas, su falta de abstención y/o excusa (máxime que se trata</w:t>
      </w:r>
    </w:p>
    <w:p w:rsidR="00BE7F32" w:rsidRDefault="00BE7F32">
      <w:pPr>
        <w:pStyle w:val="Style5"/>
        <w:kinsoku w:val="0"/>
        <w:autoSpaceDE/>
        <w:autoSpaceDN/>
        <w:rPr>
          <w:spacing w:val="7"/>
          <w:sz w:val="19"/>
          <w:szCs w:val="19"/>
          <w:lang w:val="es-ES" w:eastAsia="es-ES"/>
        </w:rPr>
      </w:pPr>
    </w:p>
    <w:p w:rsidR="00447CDF" w:rsidRDefault="00447CDF">
      <w:pPr>
        <w:pStyle w:val="Style5"/>
        <w:kinsoku w:val="0"/>
        <w:autoSpaceDE/>
        <w:autoSpaceDN/>
        <w:rPr>
          <w:spacing w:val="7"/>
          <w:sz w:val="19"/>
          <w:szCs w:val="19"/>
          <w:lang w:val="es-ES" w:eastAsia="es-ES"/>
        </w:rPr>
      </w:pPr>
    </w:p>
    <w:p w:rsidR="00BE7F32" w:rsidRDefault="00BE7F32">
      <w:pPr>
        <w:pStyle w:val="Style5"/>
        <w:kinsoku w:val="0"/>
        <w:autoSpaceDE/>
        <w:autoSpaceDN/>
        <w:rPr>
          <w:spacing w:val="7"/>
          <w:sz w:val="19"/>
          <w:szCs w:val="19"/>
          <w:lang w:val="es-ES" w:eastAsia="es-ES"/>
        </w:rPr>
      </w:pPr>
    </w:p>
    <w:p w:rsidR="00BE7F32" w:rsidRDefault="00BE7F32">
      <w:pPr>
        <w:pStyle w:val="Style5"/>
        <w:kinsoku w:val="0"/>
        <w:autoSpaceDE/>
        <w:autoSpaceDN/>
        <w:rPr>
          <w:spacing w:val="7"/>
          <w:sz w:val="19"/>
          <w:szCs w:val="19"/>
          <w:lang w:val="es-ES" w:eastAsia="es-ES"/>
        </w:rPr>
      </w:pPr>
    </w:p>
    <w:p w:rsidR="00106DB0" w:rsidRDefault="00106DB0" w:rsidP="00BE7F32">
      <w:pPr>
        <w:pStyle w:val="Style5"/>
        <w:kinsoku w:val="0"/>
        <w:autoSpaceDE/>
        <w:autoSpaceDN/>
        <w:ind w:left="851" w:right="819"/>
        <w:rPr>
          <w:spacing w:val="10"/>
          <w:sz w:val="19"/>
          <w:szCs w:val="19"/>
          <w:lang w:val="es-ES" w:eastAsia="es-ES"/>
        </w:rPr>
      </w:pPr>
      <w:proofErr w:type="gramStart"/>
      <w:r>
        <w:rPr>
          <w:spacing w:val="7"/>
          <w:sz w:val="19"/>
          <w:szCs w:val="19"/>
          <w:lang w:val="es-ES" w:eastAsia="es-ES"/>
        </w:rPr>
        <w:lastRenderedPageBreak/>
        <w:t>de</w:t>
      </w:r>
      <w:proofErr w:type="gramEnd"/>
      <w:r>
        <w:rPr>
          <w:spacing w:val="7"/>
          <w:sz w:val="19"/>
          <w:szCs w:val="19"/>
          <w:lang w:val="es-ES" w:eastAsia="es-ES"/>
        </w:rPr>
        <w:t xml:space="preserve"> Profesionales en Derecho), conlleva </w:t>
      </w:r>
      <w:r w:rsidRPr="00BE7F32">
        <w:rPr>
          <w:b/>
          <w:spacing w:val="7"/>
          <w:sz w:val="19"/>
          <w:szCs w:val="19"/>
          <w:lang w:val="es-ES" w:eastAsia="es-ES"/>
        </w:rPr>
        <w:t xml:space="preserve">la NULIDAD DE TODO LO PROCEDIDO </w:t>
      </w:r>
      <w:r w:rsidRPr="00BE7F32">
        <w:rPr>
          <w:b/>
          <w:spacing w:val="14"/>
          <w:sz w:val="19"/>
          <w:szCs w:val="19"/>
          <w:lang w:val="es-ES" w:eastAsia="es-ES"/>
        </w:rPr>
        <w:t>EN NUESTRA RELACIÓN Y CONTRA</w:t>
      </w:r>
      <w:r>
        <w:rPr>
          <w:spacing w:val="14"/>
          <w:sz w:val="19"/>
          <w:szCs w:val="19"/>
          <w:lang w:val="es-ES" w:eastAsia="es-ES"/>
        </w:rPr>
        <w:t xml:space="preserve">. Según las determinaciones de los </w:t>
      </w:r>
      <w:r>
        <w:rPr>
          <w:spacing w:val="11"/>
          <w:sz w:val="19"/>
          <w:szCs w:val="19"/>
          <w:lang w:val="es-ES" w:eastAsia="es-ES"/>
        </w:rPr>
        <w:t xml:space="preserve">numerales 230 a 238 de la Ley General de la Administración Pública y de las normas concordantes de la Ley Orgánica del Poder Judicial </w:t>
      </w:r>
      <w:r>
        <w:rPr>
          <w:rFonts w:ascii="Bookman Old Style" w:hAnsi="Bookman Old Style" w:cs="Bookman Old Style"/>
          <w:i/>
          <w:iCs/>
          <w:spacing w:val="1"/>
          <w:w w:val="95"/>
          <w:sz w:val="18"/>
          <w:szCs w:val="18"/>
          <w:lang w:val="es-ES" w:eastAsia="es-ES"/>
        </w:rPr>
        <w:t xml:space="preserve">y </w:t>
      </w:r>
      <w:r>
        <w:rPr>
          <w:spacing w:val="11"/>
          <w:sz w:val="19"/>
          <w:szCs w:val="19"/>
          <w:lang w:val="es-ES" w:eastAsia="es-ES"/>
        </w:rPr>
        <w:t xml:space="preserve">de los Códigos </w:t>
      </w:r>
      <w:r>
        <w:rPr>
          <w:spacing w:val="10"/>
          <w:sz w:val="19"/>
          <w:szCs w:val="19"/>
          <w:lang w:val="es-ES" w:eastAsia="es-ES"/>
        </w:rPr>
        <w:t>Procesal Civil y Procesal Contencioso Administrativo."</w:t>
      </w:r>
    </w:p>
    <w:p w:rsidR="00106DB0" w:rsidRPr="00BE7F32" w:rsidRDefault="00106DB0" w:rsidP="00BE7F32">
      <w:pPr>
        <w:pStyle w:val="Style7"/>
        <w:kinsoku w:val="0"/>
        <w:autoSpaceDE/>
        <w:autoSpaceDN/>
        <w:adjustRightInd/>
        <w:spacing w:before="540" w:line="201" w:lineRule="auto"/>
        <w:ind w:left="851" w:right="819"/>
        <w:rPr>
          <w:rFonts w:ascii="Bookman Old Style" w:hAnsi="Bookman Old Style" w:cs="Bookman Old Style"/>
          <w:b/>
          <w:i/>
          <w:iCs/>
          <w:spacing w:val="-3"/>
          <w:sz w:val="18"/>
          <w:szCs w:val="18"/>
          <w:lang w:val="es-ES" w:eastAsia="es-ES"/>
        </w:rPr>
      </w:pPr>
      <w:r w:rsidRPr="00BE7F32">
        <w:rPr>
          <w:rFonts w:ascii="Bookman Old Style" w:hAnsi="Bookman Old Style" w:cs="Bookman Old Style"/>
          <w:b/>
          <w:i/>
          <w:iCs/>
          <w:spacing w:val="-3"/>
          <w:sz w:val="18"/>
          <w:szCs w:val="18"/>
          <w:lang w:val="es-ES" w:eastAsia="es-ES"/>
        </w:rPr>
        <w:t>d- CADUCIDAD DE LO ACTUADO. CADUCIDAD DEL PROCEDIMIENTO:</w:t>
      </w:r>
    </w:p>
    <w:p w:rsidR="00106DB0" w:rsidRDefault="00106DB0" w:rsidP="00BE7F32">
      <w:pPr>
        <w:pStyle w:val="Style5"/>
        <w:kinsoku w:val="0"/>
        <w:autoSpaceDE/>
        <w:autoSpaceDN/>
        <w:spacing w:before="252"/>
        <w:ind w:left="851" w:right="819"/>
        <w:rPr>
          <w:spacing w:val="10"/>
          <w:sz w:val="19"/>
          <w:szCs w:val="19"/>
          <w:lang w:val="es-ES" w:eastAsia="es-ES"/>
        </w:rPr>
      </w:pPr>
      <w:r>
        <w:rPr>
          <w:spacing w:val="26"/>
          <w:sz w:val="19"/>
          <w:szCs w:val="19"/>
          <w:lang w:val="es-ES" w:eastAsia="es-ES"/>
        </w:rPr>
        <w:t xml:space="preserve">Según la reforma introducida por el Código Procesal Contencioso </w:t>
      </w:r>
      <w:r>
        <w:rPr>
          <w:spacing w:val="10"/>
          <w:sz w:val="19"/>
          <w:szCs w:val="19"/>
          <w:lang w:val="es-ES" w:eastAsia="es-ES"/>
        </w:rPr>
        <w:t xml:space="preserve">Administrativo en materia de Caducidad, particularmente al numeral 340 de la </w:t>
      </w:r>
      <w:r>
        <w:rPr>
          <w:spacing w:val="11"/>
          <w:sz w:val="19"/>
          <w:szCs w:val="19"/>
          <w:lang w:val="es-ES" w:eastAsia="es-ES"/>
        </w:rPr>
        <w:t xml:space="preserve">LGAP, cuando por causas atribuibles a la Administración, un Procedimiento Administrativo —con los Principios de Eficiencia y Oficiosidad- no se inicien, </w:t>
      </w:r>
      <w:r>
        <w:rPr>
          <w:spacing w:val="10"/>
          <w:sz w:val="19"/>
          <w:szCs w:val="19"/>
          <w:lang w:val="es-ES" w:eastAsia="es-ES"/>
        </w:rPr>
        <w:t xml:space="preserve">no se desarrollen o se paralicen por más de SEIS meses, éstos se deberán tener </w:t>
      </w:r>
      <w:r>
        <w:rPr>
          <w:spacing w:val="28"/>
          <w:sz w:val="19"/>
          <w:szCs w:val="19"/>
          <w:lang w:val="es-ES" w:eastAsia="es-ES"/>
        </w:rPr>
        <w:t xml:space="preserve">como CADUCOS. Siendo ello lo acontecido en este caso, pues el </w:t>
      </w:r>
      <w:r>
        <w:rPr>
          <w:spacing w:val="10"/>
          <w:sz w:val="19"/>
          <w:szCs w:val="19"/>
          <w:lang w:val="es-ES" w:eastAsia="es-ES"/>
        </w:rPr>
        <w:t xml:space="preserve">conocimiento de ese Consejo de los supuestos hechos de cargo se dan desde los </w:t>
      </w:r>
      <w:r>
        <w:rPr>
          <w:spacing w:val="4"/>
          <w:sz w:val="19"/>
          <w:szCs w:val="19"/>
          <w:lang w:val="es-ES" w:eastAsia="es-ES"/>
        </w:rPr>
        <w:t xml:space="preserve">años 2003 a 2005 y no es sino hasta mediados del año 2007 se dispone el inicio del </w:t>
      </w:r>
      <w:r>
        <w:rPr>
          <w:spacing w:val="7"/>
          <w:sz w:val="19"/>
          <w:szCs w:val="19"/>
          <w:lang w:val="es-ES" w:eastAsia="es-ES"/>
        </w:rPr>
        <w:t xml:space="preserve">Procedimiento Administrativo que nos ocupa (Acuerdo No. 3.5.27 de su Sesión </w:t>
      </w:r>
      <w:r>
        <w:rPr>
          <w:spacing w:val="15"/>
          <w:sz w:val="19"/>
          <w:szCs w:val="19"/>
          <w:lang w:val="es-ES" w:eastAsia="es-ES"/>
        </w:rPr>
        <w:t xml:space="preserve">Ordinaria No. 40-2007) y no es sino hasta abril del 2009 que se inicia el </w:t>
      </w:r>
      <w:r>
        <w:rPr>
          <w:spacing w:val="18"/>
          <w:sz w:val="19"/>
          <w:szCs w:val="19"/>
          <w:lang w:val="es-ES" w:eastAsia="es-ES"/>
        </w:rPr>
        <w:t xml:space="preserve">Procedimiento cuyo desarrollo se objeta por este medio. Y no terminando </w:t>
      </w:r>
      <w:r>
        <w:rPr>
          <w:spacing w:val="5"/>
          <w:sz w:val="19"/>
          <w:szCs w:val="19"/>
          <w:lang w:val="es-ES" w:eastAsia="es-ES"/>
        </w:rPr>
        <w:t xml:space="preserve">él mismo, en mi ausencia, sino hasta agosto del 2009. Siendo así evidente que en la </w:t>
      </w:r>
      <w:r>
        <w:rPr>
          <w:spacing w:val="14"/>
          <w:sz w:val="19"/>
          <w:szCs w:val="19"/>
          <w:lang w:val="es-ES" w:eastAsia="es-ES"/>
        </w:rPr>
        <w:t xml:space="preserve">especie se dieron paralizaciones y dilaciones excesivas del Procedimiento </w:t>
      </w:r>
      <w:r>
        <w:rPr>
          <w:spacing w:val="23"/>
          <w:sz w:val="19"/>
          <w:szCs w:val="19"/>
          <w:lang w:val="es-ES" w:eastAsia="es-ES"/>
        </w:rPr>
        <w:t xml:space="preserve">llevado, por periodos mayores a lo SEIS MESES, lo cual importó la </w:t>
      </w:r>
      <w:r>
        <w:rPr>
          <w:spacing w:val="12"/>
          <w:sz w:val="19"/>
          <w:szCs w:val="19"/>
          <w:lang w:val="es-ES" w:eastAsia="es-ES"/>
        </w:rPr>
        <w:t xml:space="preserve">CADUCIDAD del mismo, según las determinaciones del referido artículo 340 </w:t>
      </w:r>
      <w:r>
        <w:rPr>
          <w:spacing w:val="10"/>
          <w:sz w:val="19"/>
          <w:szCs w:val="19"/>
          <w:lang w:val="es-ES" w:eastAsia="es-ES"/>
        </w:rPr>
        <w:t>de la LGAP.</w:t>
      </w:r>
    </w:p>
    <w:p w:rsidR="00106DB0" w:rsidRDefault="00106DB0" w:rsidP="00BE7F32">
      <w:pPr>
        <w:pStyle w:val="Style7"/>
        <w:kinsoku w:val="0"/>
        <w:autoSpaceDE/>
        <w:autoSpaceDN/>
        <w:adjustRightInd/>
        <w:spacing w:before="288"/>
        <w:ind w:left="851" w:right="819"/>
        <w:rPr>
          <w:spacing w:val="10"/>
          <w:sz w:val="19"/>
          <w:szCs w:val="19"/>
          <w:lang w:val="es-ES" w:eastAsia="es-ES"/>
        </w:rPr>
      </w:pPr>
      <w:r>
        <w:rPr>
          <w:spacing w:val="10"/>
          <w:sz w:val="19"/>
          <w:szCs w:val="19"/>
          <w:lang w:val="es-ES" w:eastAsia="es-ES"/>
        </w:rPr>
        <w:t>(...)</w:t>
      </w:r>
    </w:p>
    <w:p w:rsidR="00106DB0" w:rsidRPr="00BE7F32" w:rsidRDefault="00106DB0" w:rsidP="00BE7F32">
      <w:pPr>
        <w:pStyle w:val="Style7"/>
        <w:kinsoku w:val="0"/>
        <w:autoSpaceDE/>
        <w:autoSpaceDN/>
        <w:adjustRightInd/>
        <w:spacing w:before="252"/>
        <w:ind w:left="851" w:right="819"/>
        <w:rPr>
          <w:rFonts w:ascii="Bookman Old Style" w:hAnsi="Bookman Old Style" w:cs="Bookman Old Style"/>
          <w:b/>
          <w:i/>
          <w:iCs/>
          <w:spacing w:val="1"/>
          <w:sz w:val="18"/>
          <w:szCs w:val="18"/>
          <w:lang w:val="es-ES" w:eastAsia="es-ES"/>
        </w:rPr>
      </w:pPr>
      <w:r w:rsidRPr="00BE7F32">
        <w:rPr>
          <w:rFonts w:ascii="Bookman Old Style" w:hAnsi="Bookman Old Style" w:cs="Bookman Old Style"/>
          <w:b/>
          <w:i/>
          <w:iCs/>
          <w:spacing w:val="1"/>
          <w:w w:val="95"/>
          <w:sz w:val="18"/>
          <w:szCs w:val="18"/>
          <w:lang w:val="es-ES" w:eastAsia="es-ES"/>
        </w:rPr>
        <w:t xml:space="preserve">e.- </w:t>
      </w:r>
      <w:r w:rsidRPr="00BE7F32">
        <w:rPr>
          <w:rFonts w:ascii="Bookman Old Style" w:hAnsi="Bookman Old Style" w:cs="Bookman Old Style"/>
          <w:b/>
          <w:i/>
          <w:iCs/>
          <w:spacing w:val="1"/>
          <w:sz w:val="18"/>
          <w:szCs w:val="18"/>
          <w:lang w:val="es-ES" w:eastAsia="es-ES"/>
        </w:rPr>
        <w:t>IRRACIONALIDAD Y DESPROPORCIONALIDAD DE LA SANCIÓN:</w:t>
      </w:r>
    </w:p>
    <w:p w:rsidR="00106DB0" w:rsidRDefault="00106DB0" w:rsidP="00BE7F32">
      <w:pPr>
        <w:pStyle w:val="Style5"/>
        <w:kinsoku w:val="0"/>
        <w:autoSpaceDE/>
        <w:autoSpaceDN/>
        <w:ind w:left="851" w:right="819"/>
        <w:rPr>
          <w:spacing w:val="7"/>
          <w:sz w:val="19"/>
          <w:szCs w:val="19"/>
          <w:lang w:val="es-ES" w:eastAsia="es-ES"/>
        </w:rPr>
      </w:pPr>
      <w:r>
        <w:rPr>
          <w:spacing w:val="12"/>
          <w:sz w:val="19"/>
          <w:szCs w:val="19"/>
          <w:lang w:val="es-ES" w:eastAsia="es-ES"/>
        </w:rPr>
        <w:t xml:space="preserve">La base general de nuestra objeción es la falta de fundamento y la emisión de </w:t>
      </w:r>
      <w:r>
        <w:rPr>
          <w:spacing w:val="34"/>
          <w:sz w:val="19"/>
          <w:szCs w:val="19"/>
          <w:lang w:val="es-ES" w:eastAsia="es-ES"/>
        </w:rPr>
        <w:t xml:space="preserve">una actuación impropia y ajena a los Principios Fundamentales </w:t>
      </w:r>
      <w:r>
        <w:rPr>
          <w:spacing w:val="13"/>
          <w:sz w:val="19"/>
          <w:szCs w:val="19"/>
          <w:lang w:val="es-ES" w:eastAsia="es-ES"/>
        </w:rPr>
        <w:t xml:space="preserve">de Razonabilidad y Proporcionalidad. Teniéndose que en cuanto a tales temas </w:t>
      </w:r>
      <w:r>
        <w:rPr>
          <w:spacing w:val="17"/>
          <w:sz w:val="19"/>
          <w:szCs w:val="19"/>
          <w:lang w:val="es-ES" w:eastAsia="es-ES"/>
        </w:rPr>
        <w:t xml:space="preserve">la Sala Constitucional ha determinado que tanto los Actos Públicos, como </w:t>
      </w:r>
      <w:r>
        <w:rPr>
          <w:spacing w:val="13"/>
          <w:sz w:val="19"/>
          <w:szCs w:val="19"/>
          <w:lang w:val="es-ES" w:eastAsia="es-ES"/>
        </w:rPr>
        <w:t xml:space="preserve">los Privados, máxime si estos se relacionan con situaciones públicas como lo </w:t>
      </w:r>
      <w:r>
        <w:rPr>
          <w:spacing w:val="33"/>
          <w:sz w:val="19"/>
          <w:szCs w:val="19"/>
          <w:lang w:val="es-ES" w:eastAsia="es-ES"/>
        </w:rPr>
        <w:t xml:space="preserve">es la Prestación de un Servicio Público, deben regirse por los </w:t>
      </w:r>
      <w:r>
        <w:rPr>
          <w:spacing w:val="9"/>
          <w:sz w:val="19"/>
          <w:szCs w:val="19"/>
          <w:lang w:val="es-ES" w:eastAsia="es-ES"/>
        </w:rPr>
        <w:t xml:space="preserve">Principios Fundamentales de Racionalidad, Proporcionalidad y Justicia, derivados </w:t>
      </w:r>
      <w:r>
        <w:rPr>
          <w:spacing w:val="14"/>
          <w:sz w:val="19"/>
          <w:szCs w:val="19"/>
          <w:lang w:val="es-ES" w:eastAsia="es-ES"/>
        </w:rPr>
        <w:t xml:space="preserve">de los artículos 34 y 41 de nuestra Constitución Política; así como por las </w:t>
      </w:r>
      <w:r>
        <w:rPr>
          <w:spacing w:val="11"/>
          <w:sz w:val="19"/>
          <w:szCs w:val="19"/>
          <w:lang w:val="es-ES" w:eastAsia="es-ES"/>
        </w:rPr>
        <w:t xml:space="preserve">Reglas Univocas de la Razón, la Lógica, la Conveniencia, la Oportunidad, la </w:t>
      </w:r>
      <w:r>
        <w:rPr>
          <w:spacing w:val="7"/>
          <w:sz w:val="19"/>
          <w:szCs w:val="19"/>
          <w:lang w:val="es-ES" w:eastAsia="es-ES"/>
        </w:rPr>
        <w:t>Técnica y la Justicia (artículo 16 de la Ley General de la Administración Pública).</w:t>
      </w:r>
    </w:p>
    <w:p w:rsidR="00106DB0" w:rsidRDefault="00106DB0" w:rsidP="00BE7F32">
      <w:pPr>
        <w:pStyle w:val="Style7"/>
        <w:kinsoku w:val="0"/>
        <w:autoSpaceDE/>
        <w:autoSpaceDN/>
        <w:adjustRightInd/>
        <w:spacing w:before="612"/>
        <w:ind w:left="851" w:right="783"/>
        <w:jc w:val="both"/>
        <w:rPr>
          <w:spacing w:val="16"/>
          <w:sz w:val="19"/>
          <w:szCs w:val="19"/>
          <w:lang w:val="es-ES" w:eastAsia="es-ES"/>
        </w:rPr>
      </w:pPr>
      <w:r>
        <w:rPr>
          <w:spacing w:val="20"/>
          <w:sz w:val="19"/>
          <w:szCs w:val="19"/>
          <w:lang w:val="es-ES" w:eastAsia="es-ES"/>
        </w:rPr>
        <w:t xml:space="preserve">Lo anterior en virtud a que unido a todo lo expuesto en los anteriores </w:t>
      </w:r>
      <w:r>
        <w:rPr>
          <w:spacing w:val="9"/>
          <w:sz w:val="19"/>
          <w:szCs w:val="19"/>
          <w:lang w:val="es-ES" w:eastAsia="es-ES"/>
        </w:rPr>
        <w:t xml:space="preserve">apartados y de estimarse que ello no procede, lo cual sería sumamente difícil, es </w:t>
      </w:r>
      <w:r>
        <w:rPr>
          <w:spacing w:val="18"/>
          <w:sz w:val="19"/>
          <w:szCs w:val="19"/>
          <w:lang w:val="es-ES" w:eastAsia="es-ES"/>
        </w:rPr>
        <w:t xml:space="preserve">claro que aun de proceder alguna sanción (lo cual no considero así), la </w:t>
      </w:r>
      <w:r>
        <w:rPr>
          <w:spacing w:val="13"/>
          <w:sz w:val="19"/>
          <w:szCs w:val="19"/>
          <w:lang w:val="es-ES" w:eastAsia="es-ES"/>
        </w:rPr>
        <w:t xml:space="preserve">primariamente procedente (por primer vez) —conforme a los Principios de </w:t>
      </w:r>
      <w:r>
        <w:rPr>
          <w:spacing w:val="9"/>
          <w:sz w:val="19"/>
          <w:szCs w:val="19"/>
          <w:lang w:val="es-ES" w:eastAsia="es-ES"/>
        </w:rPr>
        <w:t xml:space="preserve">Racionalidad y Proporcionalidad- sería la dispuesta por el punto 1 del Artículo 4 </w:t>
      </w:r>
      <w:r>
        <w:rPr>
          <w:spacing w:val="14"/>
          <w:sz w:val="19"/>
          <w:szCs w:val="19"/>
          <w:lang w:val="es-ES" w:eastAsia="es-ES"/>
        </w:rPr>
        <w:t xml:space="preserve">del Decreto Ejecutivo No. 15261-MOPT, del 17 de Febrero del año '1984, </w:t>
      </w:r>
      <w:r>
        <w:rPr>
          <w:spacing w:val="18"/>
          <w:sz w:val="19"/>
          <w:szCs w:val="19"/>
          <w:lang w:val="es-ES" w:eastAsia="es-ES"/>
        </w:rPr>
        <w:t xml:space="preserve">vigente hoy y aplicable en la especie; en concordancia con la práctica, </w:t>
      </w:r>
      <w:r>
        <w:rPr>
          <w:spacing w:val="15"/>
          <w:sz w:val="19"/>
          <w:szCs w:val="19"/>
          <w:lang w:val="es-ES" w:eastAsia="es-ES"/>
        </w:rPr>
        <w:t xml:space="preserve">costumbre y jurisprudencia de ese Consejo y de la otrora Comisión Técnica </w:t>
      </w:r>
      <w:r>
        <w:rPr>
          <w:spacing w:val="26"/>
          <w:sz w:val="19"/>
          <w:szCs w:val="19"/>
          <w:lang w:val="es-ES" w:eastAsia="es-ES"/>
        </w:rPr>
        <w:t xml:space="preserve">de Transportes, en sentido de que en materia de Sanciones contra </w:t>
      </w:r>
      <w:r>
        <w:rPr>
          <w:spacing w:val="21"/>
          <w:sz w:val="19"/>
          <w:szCs w:val="19"/>
          <w:lang w:val="es-ES" w:eastAsia="es-ES"/>
        </w:rPr>
        <w:t xml:space="preserve">Concesionarios del Transporte Público, lo primero que opera es </w:t>
      </w:r>
      <w:r>
        <w:rPr>
          <w:rFonts w:ascii="Bookman Old Style" w:hAnsi="Bookman Old Style" w:cs="Bookman Old Style"/>
          <w:i/>
          <w:iCs/>
          <w:spacing w:val="11"/>
          <w:sz w:val="18"/>
          <w:szCs w:val="18"/>
          <w:lang w:val="es-ES" w:eastAsia="es-ES"/>
        </w:rPr>
        <w:t xml:space="preserve">"una </w:t>
      </w:r>
      <w:r>
        <w:rPr>
          <w:rFonts w:ascii="Bookman Old Style" w:hAnsi="Bookman Old Style" w:cs="Bookman Old Style"/>
          <w:i/>
          <w:iCs/>
          <w:sz w:val="18"/>
          <w:szCs w:val="18"/>
          <w:lang w:val="es-ES" w:eastAsia="es-ES"/>
        </w:rPr>
        <w:t xml:space="preserve">llamada de atención o corrección o amonestación escrita", </w:t>
      </w:r>
      <w:r>
        <w:rPr>
          <w:spacing w:val="10"/>
          <w:sz w:val="19"/>
          <w:szCs w:val="19"/>
          <w:lang w:val="es-ES" w:eastAsia="es-ES"/>
        </w:rPr>
        <w:t xml:space="preserve">en buen y correcto </w:t>
      </w:r>
      <w:r>
        <w:rPr>
          <w:spacing w:val="11"/>
          <w:sz w:val="19"/>
          <w:szCs w:val="19"/>
          <w:lang w:val="es-ES" w:eastAsia="es-ES"/>
        </w:rPr>
        <w:t xml:space="preserve">ejercicio del Poder de Policía, el cual entraña primero una acción correctiva y </w:t>
      </w:r>
      <w:r>
        <w:rPr>
          <w:spacing w:val="16"/>
          <w:sz w:val="19"/>
          <w:szCs w:val="19"/>
          <w:lang w:val="es-ES" w:eastAsia="es-ES"/>
        </w:rPr>
        <w:t>hasta el final, como extrema, una acción sancionatoria o represiva.</w:t>
      </w:r>
    </w:p>
    <w:p w:rsidR="00106DB0" w:rsidRDefault="00106DB0" w:rsidP="00BE7F32">
      <w:pPr>
        <w:pStyle w:val="Style7"/>
        <w:kinsoku w:val="0"/>
        <w:autoSpaceDE/>
        <w:autoSpaceDN/>
        <w:adjustRightInd/>
        <w:spacing w:before="180" w:after="504" w:line="268" w:lineRule="auto"/>
        <w:ind w:left="851" w:right="783"/>
        <w:jc w:val="both"/>
        <w:rPr>
          <w:spacing w:val="18"/>
          <w:sz w:val="19"/>
          <w:szCs w:val="19"/>
          <w:lang w:val="es-ES" w:eastAsia="es-ES"/>
        </w:rPr>
      </w:pPr>
      <w:r>
        <w:rPr>
          <w:spacing w:val="18"/>
          <w:sz w:val="19"/>
          <w:szCs w:val="19"/>
          <w:lang w:val="es-ES" w:eastAsia="es-ES"/>
        </w:rPr>
        <w:t>La sanción de caducidad o cancelación de la concesión, en la especie, es</w:t>
      </w:r>
    </w:p>
    <w:p w:rsidR="00106DB0" w:rsidRDefault="00106DB0">
      <w:pPr>
        <w:pStyle w:val="Style7"/>
        <w:kinsoku w:val="0"/>
        <w:autoSpaceDE/>
        <w:autoSpaceDN/>
        <w:adjustRightInd/>
        <w:ind w:left="792" w:right="864"/>
        <w:jc w:val="both"/>
        <w:rPr>
          <w:spacing w:val="11"/>
          <w:sz w:val="19"/>
          <w:szCs w:val="19"/>
          <w:lang w:val="es-ES" w:eastAsia="es-ES"/>
        </w:rPr>
      </w:pPr>
      <w:proofErr w:type="gramStart"/>
      <w:r>
        <w:rPr>
          <w:spacing w:val="31"/>
          <w:sz w:val="19"/>
          <w:szCs w:val="19"/>
          <w:lang w:val="es-ES" w:eastAsia="es-ES"/>
        </w:rPr>
        <w:lastRenderedPageBreak/>
        <w:t>excesiva</w:t>
      </w:r>
      <w:proofErr w:type="gramEnd"/>
      <w:r>
        <w:rPr>
          <w:spacing w:val="31"/>
          <w:sz w:val="19"/>
          <w:szCs w:val="19"/>
          <w:lang w:val="es-ES" w:eastAsia="es-ES"/>
        </w:rPr>
        <w:t xml:space="preserve"> y de perjuicio para el Servicio Público, pues se retiran </w:t>
      </w:r>
      <w:r>
        <w:rPr>
          <w:spacing w:val="30"/>
          <w:sz w:val="19"/>
          <w:szCs w:val="19"/>
          <w:lang w:val="es-ES" w:eastAsia="es-ES"/>
        </w:rPr>
        <w:t xml:space="preserve">las Concesiones y no se sustituyen rápidamente. Lo cual produce </w:t>
      </w:r>
      <w:r>
        <w:rPr>
          <w:spacing w:val="11"/>
          <w:sz w:val="19"/>
          <w:szCs w:val="19"/>
          <w:lang w:val="es-ES" w:eastAsia="es-ES"/>
        </w:rPr>
        <w:t>un desequilibrio mayor en la relación oferta-demanda.</w:t>
      </w:r>
    </w:p>
    <w:p w:rsidR="00106DB0" w:rsidRPr="00BE7F32" w:rsidRDefault="00106DB0">
      <w:pPr>
        <w:pStyle w:val="Style7"/>
        <w:kinsoku w:val="0"/>
        <w:autoSpaceDE/>
        <w:autoSpaceDN/>
        <w:adjustRightInd/>
        <w:spacing w:before="144"/>
        <w:ind w:left="792"/>
        <w:rPr>
          <w:rFonts w:ascii="Bookman Old Style" w:hAnsi="Bookman Old Style" w:cs="Bookman Old Style"/>
          <w:b/>
          <w:i/>
          <w:iCs/>
          <w:spacing w:val="14"/>
          <w:sz w:val="19"/>
          <w:szCs w:val="19"/>
          <w:lang w:val="es-ES" w:eastAsia="es-ES"/>
        </w:rPr>
      </w:pPr>
      <w:r w:rsidRPr="00BE7F32">
        <w:rPr>
          <w:rFonts w:ascii="Bookman Old Style" w:hAnsi="Bookman Old Style" w:cs="Bookman Old Style"/>
          <w:b/>
          <w:i/>
          <w:iCs/>
          <w:spacing w:val="14"/>
          <w:sz w:val="19"/>
          <w:szCs w:val="19"/>
          <w:lang w:val="es-ES" w:eastAsia="es-ES"/>
        </w:rPr>
        <w:t>f.- PODER:</w:t>
      </w:r>
    </w:p>
    <w:p w:rsidR="00106DB0" w:rsidRPr="00BE7F32" w:rsidRDefault="00106DB0">
      <w:pPr>
        <w:pStyle w:val="Style7"/>
        <w:kinsoku w:val="0"/>
        <w:autoSpaceDE/>
        <w:autoSpaceDN/>
        <w:adjustRightInd/>
        <w:spacing w:before="180"/>
        <w:ind w:left="792" w:right="864"/>
        <w:jc w:val="both"/>
        <w:rPr>
          <w:rFonts w:ascii="Bookman Old Style" w:hAnsi="Bookman Old Style" w:cs="Bookman Old Style"/>
          <w:b/>
          <w:spacing w:val="-2"/>
          <w:sz w:val="18"/>
          <w:szCs w:val="18"/>
          <w:u w:val="single"/>
          <w:lang w:val="es-ES" w:eastAsia="es-ES"/>
        </w:rPr>
      </w:pPr>
      <w:r>
        <w:rPr>
          <w:spacing w:val="12"/>
          <w:sz w:val="19"/>
          <w:szCs w:val="19"/>
          <w:lang w:val="es-ES" w:eastAsia="es-ES"/>
        </w:rPr>
        <w:t xml:space="preserve">Si bien es cierto otorgué un Poder a favor de José Antonio Solís Elizondo, les </w:t>
      </w:r>
      <w:r>
        <w:rPr>
          <w:spacing w:val="19"/>
          <w:sz w:val="19"/>
          <w:szCs w:val="19"/>
          <w:lang w:val="es-ES" w:eastAsia="es-ES"/>
        </w:rPr>
        <w:t xml:space="preserve">pido leer bien ese Poder, pues el mismo es SOLAMENTE </w:t>
      </w:r>
      <w:r w:rsidRPr="00BE7F32">
        <w:rPr>
          <w:b/>
          <w:spacing w:val="9"/>
          <w:sz w:val="19"/>
          <w:szCs w:val="19"/>
          <w:u w:val="single"/>
          <w:lang w:val="es-ES" w:eastAsia="es-ES"/>
        </w:rPr>
        <w:t xml:space="preserve">en </w:t>
      </w:r>
      <w:r w:rsidRPr="00BE7F32">
        <w:rPr>
          <w:rFonts w:ascii="Bookman Old Style" w:hAnsi="Bookman Old Style" w:cs="Bookman Old Style"/>
          <w:b/>
          <w:spacing w:val="9"/>
          <w:sz w:val="18"/>
          <w:szCs w:val="18"/>
          <w:u w:val="single"/>
          <w:lang w:val="es-ES" w:eastAsia="es-ES"/>
        </w:rPr>
        <w:t xml:space="preserve">cuanto al </w:t>
      </w:r>
      <w:r w:rsidRPr="00BE7F32">
        <w:rPr>
          <w:rFonts w:ascii="Bookman Old Style" w:hAnsi="Bookman Old Style" w:cs="Bookman Old Style"/>
          <w:b/>
          <w:spacing w:val="-2"/>
          <w:sz w:val="18"/>
          <w:szCs w:val="18"/>
          <w:u w:val="single"/>
          <w:lang w:val="es-ES" w:eastAsia="es-ES"/>
        </w:rPr>
        <w:t>vehículo</w:t>
      </w:r>
      <w:r w:rsidRPr="00BE7F32">
        <w:rPr>
          <w:rFonts w:ascii="Garamond" w:hAnsi="Garamond" w:cs="Garamond"/>
          <w:b/>
          <w:spacing w:val="-2"/>
          <w:sz w:val="20"/>
          <w:szCs w:val="20"/>
          <w:lang w:val="es-ES" w:eastAsia="es-ES"/>
        </w:rPr>
        <w:t xml:space="preserve"> y </w:t>
      </w:r>
      <w:r w:rsidRPr="00BE7F32">
        <w:rPr>
          <w:rFonts w:ascii="Bookman Old Style" w:hAnsi="Bookman Old Style" w:cs="Bookman Old Style"/>
          <w:b/>
          <w:spacing w:val="-2"/>
          <w:sz w:val="18"/>
          <w:szCs w:val="18"/>
          <w:u w:val="single"/>
          <w:lang w:val="es-ES" w:eastAsia="es-ES"/>
        </w:rPr>
        <w:t>NO ABARCA EN NADA MI CONCESIÓN.</w:t>
      </w:r>
    </w:p>
    <w:p w:rsidR="00106DB0" w:rsidRDefault="00106DB0">
      <w:pPr>
        <w:pStyle w:val="Style7"/>
        <w:kinsoku w:val="0"/>
        <w:autoSpaceDE/>
        <w:autoSpaceDN/>
        <w:adjustRightInd/>
        <w:spacing w:before="36" w:line="180" w:lineRule="auto"/>
        <w:ind w:left="792"/>
        <w:rPr>
          <w:rFonts w:ascii="Garamond" w:hAnsi="Garamond" w:cs="Garamond"/>
          <w:sz w:val="20"/>
          <w:szCs w:val="20"/>
          <w:lang w:val="es-ES" w:eastAsia="es-ES"/>
        </w:rPr>
      </w:pPr>
      <w:r>
        <w:rPr>
          <w:rFonts w:ascii="Garamond" w:hAnsi="Garamond" w:cs="Garamond"/>
          <w:sz w:val="20"/>
          <w:szCs w:val="20"/>
          <w:lang w:val="es-ES" w:eastAsia="es-ES"/>
        </w:rPr>
        <w:t>NULIDAD:</w:t>
      </w:r>
    </w:p>
    <w:p w:rsidR="00106DB0" w:rsidRDefault="00106DB0" w:rsidP="00BE7F32">
      <w:pPr>
        <w:pStyle w:val="Style7"/>
        <w:kinsoku w:val="0"/>
        <w:autoSpaceDE/>
        <w:autoSpaceDN/>
        <w:adjustRightInd/>
        <w:ind w:left="792" w:right="864"/>
        <w:jc w:val="both"/>
        <w:rPr>
          <w:spacing w:val="2"/>
          <w:sz w:val="19"/>
          <w:szCs w:val="19"/>
          <w:lang w:val="es-ES" w:eastAsia="es-ES"/>
        </w:rPr>
      </w:pPr>
      <w:r>
        <w:rPr>
          <w:spacing w:val="17"/>
          <w:sz w:val="19"/>
          <w:szCs w:val="19"/>
          <w:lang w:val="es-ES" w:eastAsia="es-ES"/>
        </w:rPr>
        <w:t xml:space="preserve">La nulidad se requiere en rigor de los vicios señalados en los apartados </w:t>
      </w:r>
      <w:r>
        <w:rPr>
          <w:spacing w:val="2"/>
          <w:sz w:val="19"/>
          <w:szCs w:val="19"/>
          <w:lang w:val="es-ES" w:eastAsia="es-ES"/>
        </w:rPr>
        <w:t>anteriores.</w:t>
      </w:r>
    </w:p>
    <w:p w:rsidR="00106DB0" w:rsidRDefault="00106DB0">
      <w:pPr>
        <w:pStyle w:val="Style7"/>
        <w:kinsoku w:val="0"/>
        <w:autoSpaceDE/>
        <w:autoSpaceDN/>
        <w:adjustRightInd/>
        <w:spacing w:before="252"/>
        <w:ind w:left="792"/>
        <w:rPr>
          <w:rFonts w:ascii="Garamond" w:hAnsi="Garamond" w:cs="Garamond"/>
          <w:spacing w:val="-8"/>
          <w:sz w:val="20"/>
          <w:szCs w:val="20"/>
          <w:lang w:val="es-ES" w:eastAsia="es-ES"/>
        </w:rPr>
      </w:pPr>
      <w:r w:rsidRPr="00BE7F32">
        <w:rPr>
          <w:rFonts w:ascii="Garamond" w:hAnsi="Garamond" w:cs="Garamond"/>
          <w:b/>
          <w:spacing w:val="-8"/>
          <w:sz w:val="20"/>
          <w:szCs w:val="20"/>
          <w:lang w:val="es-ES" w:eastAsia="es-ES"/>
        </w:rPr>
        <w:t>INCIDENTE DE SUSPENSIÓN E INEFICACIA DE LO ORDENADO</w:t>
      </w:r>
      <w:r>
        <w:rPr>
          <w:rFonts w:ascii="Garamond" w:hAnsi="Garamond" w:cs="Garamond"/>
          <w:spacing w:val="-8"/>
          <w:sz w:val="20"/>
          <w:szCs w:val="20"/>
          <w:lang w:val="es-ES" w:eastAsia="es-ES"/>
        </w:rPr>
        <w:t>:</w:t>
      </w:r>
    </w:p>
    <w:p w:rsidR="00106DB0" w:rsidRDefault="00106DB0">
      <w:pPr>
        <w:pStyle w:val="Style7"/>
        <w:kinsoku w:val="0"/>
        <w:autoSpaceDE/>
        <w:autoSpaceDN/>
        <w:adjustRightInd/>
        <w:ind w:left="792" w:right="864"/>
        <w:jc w:val="both"/>
        <w:rPr>
          <w:spacing w:val="13"/>
          <w:sz w:val="19"/>
          <w:szCs w:val="19"/>
          <w:lang w:val="es-ES" w:eastAsia="es-ES"/>
        </w:rPr>
      </w:pPr>
      <w:r>
        <w:rPr>
          <w:spacing w:val="9"/>
          <w:sz w:val="19"/>
          <w:szCs w:val="19"/>
          <w:lang w:val="es-ES" w:eastAsia="es-ES"/>
        </w:rPr>
        <w:t xml:space="preserve">Dados los vicios nugatorios formales y de fondo que se han enunciado antes, así </w:t>
      </w:r>
      <w:r>
        <w:rPr>
          <w:spacing w:val="12"/>
          <w:sz w:val="19"/>
          <w:szCs w:val="19"/>
          <w:lang w:val="es-ES" w:eastAsia="es-ES"/>
        </w:rPr>
        <w:t xml:space="preserve">como los alegatos evidentes de conveniencia y oportunidad expuestos, procede </w:t>
      </w:r>
      <w:r>
        <w:rPr>
          <w:spacing w:val="13"/>
          <w:sz w:val="19"/>
          <w:szCs w:val="19"/>
          <w:lang w:val="es-ES" w:eastAsia="es-ES"/>
        </w:rPr>
        <w:t>la suspensión por la improcedencia de ejecutar actuaciones nulas; según lo dispuesto por los numerales 146.3 y 169 de la LGAP, (...)</w:t>
      </w:r>
    </w:p>
    <w:p w:rsidR="00106DB0" w:rsidRDefault="00106DB0">
      <w:pPr>
        <w:pStyle w:val="Style7"/>
        <w:kinsoku w:val="0"/>
        <w:autoSpaceDE/>
        <w:autoSpaceDN/>
        <w:adjustRightInd/>
        <w:spacing w:before="72" w:line="264" w:lineRule="auto"/>
        <w:ind w:left="792"/>
        <w:rPr>
          <w:i/>
          <w:iCs/>
          <w:spacing w:val="-1"/>
          <w:sz w:val="20"/>
          <w:szCs w:val="20"/>
          <w:lang w:val="es-ES" w:eastAsia="es-ES"/>
        </w:rPr>
      </w:pPr>
      <w:r>
        <w:rPr>
          <w:i/>
          <w:iCs/>
          <w:spacing w:val="-1"/>
          <w:sz w:val="20"/>
          <w:szCs w:val="20"/>
          <w:lang w:val="es-ES" w:eastAsia="es-ES"/>
        </w:rPr>
        <w:t>Conforme a lo anterior es que se pide la SUSPENSIÓN —PLENA- DE LOS EFECRIS'</w:t>
      </w:r>
    </w:p>
    <w:p w:rsidR="00BE7F32" w:rsidRDefault="00106DB0">
      <w:pPr>
        <w:pStyle w:val="Style7"/>
        <w:kinsoku w:val="0"/>
        <w:autoSpaceDE/>
        <w:autoSpaceDN/>
        <w:adjustRightInd/>
        <w:spacing w:before="432" w:line="199" w:lineRule="auto"/>
        <w:ind w:left="792" w:right="6768"/>
        <w:rPr>
          <w:rFonts w:ascii="Garamond" w:hAnsi="Garamond" w:cs="Garamond"/>
          <w:spacing w:val="-8"/>
          <w:sz w:val="20"/>
          <w:szCs w:val="20"/>
          <w:lang w:val="es-ES" w:eastAsia="es-ES"/>
        </w:rPr>
      </w:pPr>
      <w:r>
        <w:rPr>
          <w:rFonts w:ascii="Garamond" w:hAnsi="Garamond" w:cs="Garamond"/>
          <w:sz w:val="20"/>
          <w:szCs w:val="20"/>
          <w:lang w:val="es-ES" w:eastAsia="es-ES"/>
        </w:rPr>
        <w:t xml:space="preserve">(•••) </w:t>
      </w:r>
    </w:p>
    <w:p w:rsidR="00106DB0" w:rsidRPr="00BE7F32" w:rsidRDefault="00BE7F32" w:rsidP="00BE7F32">
      <w:pPr>
        <w:pStyle w:val="Style7"/>
        <w:kinsoku w:val="0"/>
        <w:autoSpaceDE/>
        <w:autoSpaceDN/>
        <w:adjustRightInd/>
        <w:spacing w:before="432" w:line="199" w:lineRule="auto"/>
        <w:ind w:left="792" w:right="5035"/>
        <w:rPr>
          <w:rFonts w:ascii="Garamond" w:hAnsi="Garamond" w:cs="Garamond"/>
          <w:b/>
          <w:spacing w:val="-8"/>
          <w:sz w:val="20"/>
          <w:szCs w:val="20"/>
          <w:lang w:val="es-ES" w:eastAsia="es-ES"/>
        </w:rPr>
      </w:pPr>
      <w:r w:rsidRPr="00BE7F32">
        <w:rPr>
          <w:rFonts w:ascii="Garamond" w:hAnsi="Garamond" w:cs="Garamond"/>
          <w:b/>
          <w:spacing w:val="-8"/>
          <w:sz w:val="20"/>
          <w:szCs w:val="20"/>
          <w:lang w:val="es-ES" w:eastAsia="es-ES"/>
        </w:rPr>
        <w:t>PETITORIA</w:t>
      </w:r>
      <w:r w:rsidR="00106DB0" w:rsidRPr="00BE7F32">
        <w:rPr>
          <w:rFonts w:ascii="Garamond" w:hAnsi="Garamond" w:cs="Garamond"/>
          <w:b/>
          <w:spacing w:val="-8"/>
          <w:sz w:val="20"/>
          <w:szCs w:val="20"/>
          <w:lang w:val="es-ES" w:eastAsia="es-ES"/>
        </w:rPr>
        <w:t>:</w:t>
      </w:r>
    </w:p>
    <w:p w:rsidR="00106DB0" w:rsidRDefault="00106DB0">
      <w:pPr>
        <w:pStyle w:val="Style7"/>
        <w:kinsoku w:val="0"/>
        <w:autoSpaceDE/>
        <w:autoSpaceDN/>
        <w:adjustRightInd/>
        <w:spacing w:before="180"/>
        <w:ind w:left="792" w:right="864"/>
        <w:jc w:val="both"/>
        <w:rPr>
          <w:spacing w:val="7"/>
          <w:sz w:val="19"/>
          <w:szCs w:val="19"/>
          <w:lang w:val="es-ES" w:eastAsia="es-ES"/>
        </w:rPr>
      </w:pPr>
      <w:r>
        <w:rPr>
          <w:spacing w:val="12"/>
          <w:sz w:val="19"/>
          <w:szCs w:val="19"/>
          <w:lang w:val="es-ES" w:eastAsia="es-ES"/>
        </w:rPr>
        <w:t xml:space="preserve">Conforme todo lo expresado y den fundamento de derecho aplicable, pido se </w:t>
      </w:r>
      <w:r>
        <w:rPr>
          <w:spacing w:val="17"/>
          <w:sz w:val="19"/>
          <w:szCs w:val="19"/>
          <w:lang w:val="es-ES" w:eastAsia="es-ES"/>
        </w:rPr>
        <w:t xml:space="preserve">revise su proceder y se REVOQUE el Acto objetado y el procedimiento </w:t>
      </w:r>
      <w:r>
        <w:rPr>
          <w:spacing w:val="5"/>
          <w:sz w:val="19"/>
          <w:szCs w:val="19"/>
          <w:lang w:val="es-ES" w:eastAsia="es-ES"/>
        </w:rPr>
        <w:t xml:space="preserve">indebidamente dispuesto, en todos sus extremos y efectos y se me mantenga como </w:t>
      </w:r>
      <w:r>
        <w:rPr>
          <w:spacing w:val="7"/>
          <w:sz w:val="19"/>
          <w:szCs w:val="19"/>
          <w:lang w:val="es-ES" w:eastAsia="es-ES"/>
        </w:rPr>
        <w:t>Concesionario del Servicio Público de Taxi.</w:t>
      </w:r>
    </w:p>
    <w:p w:rsidR="00106DB0" w:rsidRPr="00BE7F32" w:rsidRDefault="00106DB0">
      <w:pPr>
        <w:pStyle w:val="Style7"/>
        <w:kinsoku w:val="0"/>
        <w:autoSpaceDE/>
        <w:autoSpaceDN/>
        <w:adjustRightInd/>
        <w:spacing w:before="252" w:line="196" w:lineRule="auto"/>
        <w:ind w:left="792" w:right="864"/>
        <w:jc w:val="both"/>
        <w:rPr>
          <w:rFonts w:ascii="Bookman Old Style" w:hAnsi="Bookman Old Style" w:cs="Bookman Old Style"/>
          <w:b/>
          <w:i/>
          <w:iCs/>
          <w:spacing w:val="-6"/>
          <w:sz w:val="19"/>
          <w:szCs w:val="19"/>
          <w:lang w:val="es-ES" w:eastAsia="es-ES"/>
        </w:rPr>
      </w:pPr>
      <w:r w:rsidRPr="00BE7F32">
        <w:rPr>
          <w:rFonts w:ascii="Bookman Old Style" w:hAnsi="Bookman Old Style" w:cs="Bookman Old Style"/>
          <w:b/>
          <w:i/>
          <w:iCs/>
          <w:spacing w:val="-5"/>
          <w:sz w:val="19"/>
          <w:szCs w:val="19"/>
          <w:lang w:val="es-ES" w:eastAsia="es-ES"/>
        </w:rPr>
        <w:t xml:space="preserve">SOLICITO QUE A PARTIR DE </w:t>
      </w:r>
      <w:r w:rsidRPr="00BE7F32">
        <w:rPr>
          <w:b/>
          <w:spacing w:val="5"/>
          <w:sz w:val="19"/>
          <w:szCs w:val="19"/>
          <w:lang w:val="es-ES" w:eastAsia="es-ES"/>
        </w:rPr>
        <w:t xml:space="preserve">LA </w:t>
      </w:r>
      <w:r w:rsidRPr="00BE7F32">
        <w:rPr>
          <w:rFonts w:ascii="Bookman Old Style" w:hAnsi="Bookman Old Style" w:cs="Bookman Old Style"/>
          <w:b/>
          <w:i/>
          <w:iCs/>
          <w:spacing w:val="-5"/>
          <w:sz w:val="19"/>
          <w:szCs w:val="19"/>
          <w:lang w:val="es-ES" w:eastAsia="es-ES"/>
        </w:rPr>
        <w:t xml:space="preserve">PRESENTE FECHA SE ANULEN TODAS LAS INSTANCIAS, DIRECCIONES, TELÉFONOS, Y FAXES DE NOTIFICACIÓN QUE OBREN EN MI EXPEDIENTE ADMINISTRATIVO, SOLICITO QUE TODA NUEVA </w:t>
      </w:r>
      <w:r w:rsidRPr="00BE7F32">
        <w:rPr>
          <w:rFonts w:ascii="Bookman Old Style" w:hAnsi="Bookman Old Style" w:cs="Bookman Old Style"/>
          <w:b/>
          <w:i/>
          <w:iCs/>
          <w:spacing w:val="-7"/>
          <w:sz w:val="19"/>
          <w:szCs w:val="19"/>
          <w:lang w:val="es-ES" w:eastAsia="es-ES"/>
        </w:rPr>
        <w:t xml:space="preserve">NOTIFICACIÓN </w:t>
      </w:r>
      <w:r w:rsidRPr="00BE7F32">
        <w:rPr>
          <w:b/>
          <w:spacing w:val="3"/>
          <w:sz w:val="19"/>
          <w:szCs w:val="19"/>
          <w:lang w:val="es-ES" w:eastAsia="es-ES"/>
        </w:rPr>
        <w:t xml:space="preserve">A </w:t>
      </w:r>
      <w:r w:rsidRPr="00BE7F32">
        <w:rPr>
          <w:rFonts w:ascii="Bookman Old Style" w:hAnsi="Bookman Old Style" w:cs="Bookman Old Style"/>
          <w:b/>
          <w:i/>
          <w:iCs/>
          <w:spacing w:val="-7"/>
          <w:sz w:val="19"/>
          <w:szCs w:val="19"/>
          <w:lang w:val="es-ES" w:eastAsia="es-ES"/>
        </w:rPr>
        <w:t xml:space="preserve">PARTIR DE </w:t>
      </w:r>
      <w:r w:rsidRPr="00BE7F32">
        <w:rPr>
          <w:rFonts w:ascii="Garamond" w:hAnsi="Garamond" w:cs="Garamond"/>
          <w:b/>
          <w:spacing w:val="-7"/>
          <w:sz w:val="20"/>
          <w:szCs w:val="20"/>
          <w:lang w:val="es-ES" w:eastAsia="es-ES"/>
        </w:rPr>
        <w:t xml:space="preserve">LA </w:t>
      </w:r>
      <w:r w:rsidRPr="00BE7F32">
        <w:rPr>
          <w:rFonts w:ascii="Bookman Old Style" w:hAnsi="Bookman Old Style" w:cs="Bookman Old Style"/>
          <w:b/>
          <w:i/>
          <w:iCs/>
          <w:spacing w:val="-7"/>
          <w:sz w:val="19"/>
          <w:szCs w:val="19"/>
          <w:lang w:val="es-ES" w:eastAsia="es-ES"/>
        </w:rPr>
        <w:t xml:space="preserve">PRESENTE FECHA SE HAGA EN LA OFICINA </w:t>
      </w:r>
      <w:r w:rsidRPr="00BE7F32">
        <w:rPr>
          <w:rFonts w:ascii="Bookman Old Style" w:hAnsi="Bookman Old Style" w:cs="Bookman Old Style"/>
          <w:b/>
          <w:i/>
          <w:iCs/>
          <w:spacing w:val="-6"/>
          <w:sz w:val="19"/>
          <w:szCs w:val="19"/>
          <w:lang w:val="es-ES" w:eastAsia="es-ES"/>
        </w:rPr>
        <w:t>ABAJO CITADA</w:t>
      </w:r>
    </w:p>
    <w:p w:rsidR="00106DB0" w:rsidRDefault="00106DB0">
      <w:pPr>
        <w:pStyle w:val="Style7"/>
        <w:kinsoku w:val="0"/>
        <w:autoSpaceDE/>
        <w:autoSpaceDN/>
        <w:adjustRightInd/>
        <w:spacing w:before="252" w:line="229" w:lineRule="exact"/>
        <w:ind w:left="792" w:right="864"/>
        <w:rPr>
          <w:spacing w:val="4"/>
          <w:sz w:val="19"/>
          <w:szCs w:val="19"/>
          <w:lang w:val="es-ES" w:eastAsia="es-ES"/>
        </w:rPr>
      </w:pPr>
      <w:r>
        <w:rPr>
          <w:rFonts w:ascii="Garamond" w:hAnsi="Garamond" w:cs="Garamond"/>
          <w:spacing w:val="22"/>
          <w:sz w:val="20"/>
          <w:szCs w:val="20"/>
          <w:lang w:val="es-ES" w:eastAsia="es-ES"/>
        </w:rPr>
        <w:t xml:space="preserve">Aclaro que esta gestión no representa renuncia alguna a acudir a la </w:t>
      </w:r>
      <w:r>
        <w:rPr>
          <w:rFonts w:ascii="Garamond" w:hAnsi="Garamond" w:cs="Garamond"/>
          <w:spacing w:val="-6"/>
          <w:sz w:val="20"/>
          <w:szCs w:val="20"/>
          <w:lang w:val="es-ES" w:eastAsia="es-ES"/>
        </w:rPr>
        <w:t xml:space="preserve">Audiencia Oral señalada al efecto." </w:t>
      </w:r>
      <w:r>
        <w:rPr>
          <w:spacing w:val="4"/>
          <w:sz w:val="19"/>
          <w:szCs w:val="19"/>
          <w:lang w:val="es-ES" w:eastAsia="es-ES"/>
        </w:rPr>
        <w:t>(</w:t>
      </w:r>
      <w:proofErr w:type="gramStart"/>
      <w:r>
        <w:rPr>
          <w:spacing w:val="4"/>
          <w:sz w:val="19"/>
          <w:szCs w:val="19"/>
          <w:lang w:val="es-ES" w:eastAsia="es-ES"/>
        </w:rPr>
        <w:t>ver</w:t>
      </w:r>
      <w:proofErr w:type="gramEnd"/>
      <w:r>
        <w:rPr>
          <w:spacing w:val="4"/>
          <w:sz w:val="19"/>
          <w:szCs w:val="19"/>
          <w:lang w:val="es-ES" w:eastAsia="es-ES"/>
        </w:rPr>
        <w:t xml:space="preserve"> folios del 2 al 15 del expediente TAT-007-13)</w:t>
      </w:r>
    </w:p>
    <w:p w:rsidR="00106DB0" w:rsidRDefault="00106DB0">
      <w:pPr>
        <w:pStyle w:val="Style7"/>
        <w:kinsoku w:val="0"/>
        <w:autoSpaceDE/>
        <w:autoSpaceDN/>
        <w:adjustRightInd/>
        <w:spacing w:before="540"/>
        <w:jc w:val="both"/>
        <w:rPr>
          <w:spacing w:val="1"/>
          <w:sz w:val="23"/>
          <w:szCs w:val="23"/>
          <w:lang w:val="es-ES" w:eastAsia="es-ES"/>
        </w:rPr>
      </w:pPr>
      <w:r w:rsidRPr="00BE7F32">
        <w:rPr>
          <w:b/>
          <w:spacing w:val="1"/>
          <w:sz w:val="23"/>
          <w:szCs w:val="23"/>
          <w:lang w:val="es-ES" w:eastAsia="es-ES"/>
        </w:rPr>
        <w:t>SEXTO.-</w:t>
      </w:r>
      <w:r>
        <w:rPr>
          <w:spacing w:val="1"/>
          <w:sz w:val="23"/>
          <w:szCs w:val="23"/>
          <w:lang w:val="es-ES" w:eastAsia="es-ES"/>
        </w:rPr>
        <w:t xml:space="preserve"> La Junta Directiva del Consejo de Transporte Público en la Sesión Ordinaria 87- </w:t>
      </w:r>
      <w:r>
        <w:rPr>
          <w:spacing w:val="3"/>
          <w:sz w:val="23"/>
          <w:szCs w:val="23"/>
          <w:lang w:val="es-ES" w:eastAsia="es-ES"/>
        </w:rPr>
        <w:t xml:space="preserve">2011 del 24 de noviembre de 2011, conoció la acción de nulidad, recursos de revocatoria </w:t>
      </w:r>
      <w:r>
        <w:rPr>
          <w:spacing w:val="1"/>
          <w:sz w:val="23"/>
          <w:szCs w:val="23"/>
          <w:lang w:val="es-ES" w:eastAsia="es-ES"/>
        </w:rPr>
        <w:t>con apelación en subsidio, y considera lo que a continuación se transcribe:</w:t>
      </w:r>
    </w:p>
    <w:p w:rsidR="00106DB0" w:rsidRDefault="00106DB0">
      <w:pPr>
        <w:pStyle w:val="Style7"/>
        <w:kinsoku w:val="0"/>
        <w:autoSpaceDE/>
        <w:autoSpaceDN/>
        <w:adjustRightInd/>
        <w:spacing w:before="252" w:after="1152" w:line="216" w:lineRule="auto"/>
        <w:ind w:left="792" w:right="864"/>
        <w:jc w:val="both"/>
        <w:rPr>
          <w:spacing w:val="2"/>
          <w:sz w:val="19"/>
          <w:szCs w:val="19"/>
          <w:lang w:val="es-ES" w:eastAsia="es-ES"/>
        </w:rPr>
      </w:pPr>
      <w:r>
        <w:rPr>
          <w:rFonts w:ascii="Garamond" w:hAnsi="Garamond" w:cs="Garamond"/>
          <w:spacing w:val="-1"/>
          <w:sz w:val="20"/>
          <w:szCs w:val="20"/>
          <w:lang w:val="es-ES" w:eastAsia="es-ES"/>
        </w:rPr>
        <w:t xml:space="preserve">"(...) </w:t>
      </w:r>
      <w:r w:rsidRPr="00BE7F32">
        <w:rPr>
          <w:rFonts w:ascii="Garamond" w:hAnsi="Garamond" w:cs="Garamond"/>
          <w:b/>
          <w:spacing w:val="-1"/>
          <w:sz w:val="20"/>
          <w:szCs w:val="20"/>
          <w:lang w:val="es-ES" w:eastAsia="es-ES"/>
        </w:rPr>
        <w:t>PRIMERO: SOBRE EL PLAZO PARA IMPUGNAR</w:t>
      </w:r>
      <w:r>
        <w:rPr>
          <w:rFonts w:ascii="Garamond" w:hAnsi="Garamond" w:cs="Garamond"/>
          <w:spacing w:val="-1"/>
          <w:sz w:val="20"/>
          <w:szCs w:val="20"/>
          <w:lang w:val="es-ES" w:eastAsia="es-ES"/>
        </w:rPr>
        <w:t xml:space="preserve">: </w:t>
      </w:r>
      <w:r>
        <w:rPr>
          <w:spacing w:val="9"/>
          <w:sz w:val="19"/>
          <w:szCs w:val="19"/>
          <w:lang w:val="es-ES" w:eastAsia="es-ES"/>
        </w:rPr>
        <w:t xml:space="preserve">Siendo que al recurrente </w:t>
      </w:r>
      <w:r>
        <w:rPr>
          <w:spacing w:val="2"/>
          <w:sz w:val="19"/>
          <w:szCs w:val="19"/>
          <w:lang w:val="es-ES" w:eastAsia="es-ES"/>
        </w:rPr>
        <w:t>señaló en su contrato de concesión que se le notificara en las oficinas A</w:t>
      </w:r>
      <w:r w:rsidR="00BE7F32">
        <w:rPr>
          <w:spacing w:val="2"/>
          <w:sz w:val="19"/>
          <w:szCs w:val="19"/>
          <w:lang w:val="es-ES" w:eastAsia="es-ES"/>
        </w:rPr>
        <w:t>.</w:t>
      </w:r>
      <w:r>
        <w:rPr>
          <w:spacing w:val="2"/>
          <w:sz w:val="19"/>
          <w:szCs w:val="19"/>
          <w:lang w:val="es-ES" w:eastAsia="es-ES"/>
        </w:rPr>
        <w:t xml:space="preserve">, </w:t>
      </w:r>
      <w:r w:rsidR="00BE7F32">
        <w:rPr>
          <w:spacing w:val="2"/>
          <w:sz w:val="19"/>
          <w:szCs w:val="19"/>
          <w:lang w:val="es-ES" w:eastAsia="es-ES"/>
        </w:rPr>
        <w:t>XXXXXXXXXXXXXXX</w:t>
      </w:r>
      <w:r>
        <w:rPr>
          <w:spacing w:val="2"/>
          <w:sz w:val="19"/>
          <w:szCs w:val="19"/>
          <w:lang w:val="es-ES" w:eastAsia="es-ES"/>
        </w:rPr>
        <w:t xml:space="preserve">, </w:t>
      </w:r>
      <w:r w:rsidR="00BE7F32">
        <w:rPr>
          <w:spacing w:val="2"/>
          <w:sz w:val="19"/>
          <w:szCs w:val="19"/>
          <w:lang w:val="es-ES" w:eastAsia="es-ES"/>
        </w:rPr>
        <w:t>XXXXXXXXXXXXXXXXXXXXXXXXX</w:t>
      </w:r>
      <w:r>
        <w:rPr>
          <w:spacing w:val="2"/>
          <w:sz w:val="19"/>
          <w:szCs w:val="19"/>
          <w:lang w:val="es-ES" w:eastAsia="es-ES"/>
        </w:rPr>
        <w:t xml:space="preserve">, como lugar para recibir notificaciones, mismo que resultó impreciso e inexacto, la Secretaría Ejecutiva de </w:t>
      </w:r>
      <w:r>
        <w:rPr>
          <w:spacing w:val="5"/>
          <w:sz w:val="19"/>
          <w:szCs w:val="19"/>
          <w:lang w:val="es-ES" w:eastAsia="es-ES"/>
        </w:rPr>
        <w:t xml:space="preserve">este Consejo realizo la notificación mediante tres publicaciones consecutivas en el </w:t>
      </w:r>
      <w:r>
        <w:rPr>
          <w:spacing w:val="3"/>
          <w:sz w:val="19"/>
          <w:szCs w:val="19"/>
          <w:lang w:val="es-ES" w:eastAsia="es-ES"/>
        </w:rPr>
        <w:t xml:space="preserve">periódico oficial La Gaceta, los días 11, 12 y 13 de enero del año en curso, se tiene el recurso de revocatoria planteado de forma extemporánea, ello con base en el artículo 11 </w:t>
      </w:r>
      <w:r>
        <w:rPr>
          <w:spacing w:val="4"/>
          <w:sz w:val="19"/>
          <w:szCs w:val="19"/>
          <w:lang w:val="es-ES" w:eastAsia="es-ES"/>
        </w:rPr>
        <w:t xml:space="preserve">en relación con el 22 de la Ley 7969, el cual otorga el término de 5 días hábiles a partir </w:t>
      </w:r>
      <w:r>
        <w:rPr>
          <w:spacing w:val="2"/>
          <w:sz w:val="19"/>
          <w:szCs w:val="19"/>
          <w:lang w:val="es-ES" w:eastAsia="es-ES"/>
        </w:rPr>
        <w:t>del día siguiente hábil a la comunicación del plazo para recurrir.</w:t>
      </w:r>
    </w:p>
    <w:p w:rsidR="00BE7F32" w:rsidRDefault="00BE7F32" w:rsidP="00BE7F32">
      <w:pPr>
        <w:pStyle w:val="Style5"/>
        <w:kinsoku w:val="0"/>
        <w:autoSpaceDE/>
        <w:autoSpaceDN/>
        <w:spacing w:before="144" w:line="184" w:lineRule="auto"/>
        <w:ind w:left="851" w:right="783"/>
        <w:rPr>
          <w:rFonts w:ascii="Garamond" w:hAnsi="Garamond" w:cs="Garamond"/>
          <w:sz w:val="20"/>
          <w:szCs w:val="20"/>
          <w:lang w:val="es-ES" w:eastAsia="es-ES"/>
        </w:rPr>
      </w:pPr>
    </w:p>
    <w:p w:rsidR="00BE7F32" w:rsidRDefault="00BE7F32" w:rsidP="00BE7F32">
      <w:pPr>
        <w:pStyle w:val="Style5"/>
        <w:kinsoku w:val="0"/>
        <w:autoSpaceDE/>
        <w:autoSpaceDN/>
        <w:spacing w:before="144" w:line="184" w:lineRule="auto"/>
        <w:ind w:left="851" w:right="783"/>
        <w:rPr>
          <w:rFonts w:ascii="Garamond" w:hAnsi="Garamond" w:cs="Garamond"/>
          <w:sz w:val="20"/>
          <w:szCs w:val="20"/>
          <w:lang w:val="es-ES" w:eastAsia="es-ES"/>
        </w:rPr>
      </w:pPr>
    </w:p>
    <w:p w:rsidR="00106DB0" w:rsidRDefault="00106DB0" w:rsidP="00BE7F32">
      <w:pPr>
        <w:pStyle w:val="Style5"/>
        <w:kinsoku w:val="0"/>
        <w:autoSpaceDE/>
        <w:autoSpaceDN/>
        <w:spacing w:before="144" w:line="184" w:lineRule="auto"/>
        <w:ind w:left="851" w:right="783"/>
        <w:rPr>
          <w:spacing w:val="2"/>
          <w:sz w:val="19"/>
          <w:szCs w:val="19"/>
          <w:lang w:val="es-ES" w:eastAsia="es-ES"/>
        </w:rPr>
      </w:pPr>
      <w:r w:rsidRPr="00BE7F32">
        <w:rPr>
          <w:rFonts w:ascii="Garamond" w:hAnsi="Garamond" w:cs="Garamond"/>
          <w:b/>
          <w:sz w:val="20"/>
          <w:szCs w:val="20"/>
          <w:lang w:val="es-ES" w:eastAsia="es-ES"/>
        </w:rPr>
        <w:lastRenderedPageBreak/>
        <w:t>SEGUNDO: SOBRE EL DEBER DE MANTENER ACTUALIZADO EL MEDIO PARA RECIBIR NOTIFICACIONES</w:t>
      </w:r>
      <w:r>
        <w:rPr>
          <w:rFonts w:ascii="Garamond" w:hAnsi="Garamond" w:cs="Garamond"/>
          <w:sz w:val="20"/>
          <w:szCs w:val="20"/>
          <w:lang w:val="es-ES" w:eastAsia="es-ES"/>
        </w:rPr>
        <w:t xml:space="preserve">: </w:t>
      </w:r>
      <w:r>
        <w:rPr>
          <w:sz w:val="19"/>
          <w:szCs w:val="19"/>
          <w:lang w:val="es-ES" w:eastAsia="es-ES"/>
        </w:rPr>
        <w:t xml:space="preserve">Siendo que el concesionario fue debidamente </w:t>
      </w:r>
      <w:r>
        <w:rPr>
          <w:spacing w:val="2"/>
          <w:sz w:val="19"/>
          <w:szCs w:val="19"/>
          <w:lang w:val="es-ES" w:eastAsia="es-ES"/>
        </w:rPr>
        <w:t xml:space="preserve">notificado al lugar señalado por el mismo en el contrato de concesión, el </w:t>
      </w:r>
      <w:r>
        <w:rPr>
          <w:rFonts w:ascii="Garamond" w:hAnsi="Garamond" w:cs="Garamond"/>
          <w:spacing w:val="2"/>
          <w:sz w:val="20"/>
          <w:szCs w:val="20"/>
          <w:lang w:val="es-ES" w:eastAsia="es-ES"/>
        </w:rPr>
        <w:t xml:space="preserve">voto número </w:t>
      </w:r>
      <w:r>
        <w:rPr>
          <w:rFonts w:ascii="Garamond" w:hAnsi="Garamond" w:cs="Garamond"/>
          <w:spacing w:val="7"/>
          <w:sz w:val="20"/>
          <w:szCs w:val="20"/>
          <w:lang w:val="es-ES" w:eastAsia="es-ES"/>
        </w:rPr>
        <w:t xml:space="preserve">9835-2009 del 19 de junio de 2009 de la Sala Constitucional </w:t>
      </w:r>
      <w:r>
        <w:rPr>
          <w:spacing w:val="7"/>
          <w:sz w:val="19"/>
          <w:szCs w:val="19"/>
          <w:lang w:val="es-ES" w:eastAsia="es-ES"/>
        </w:rPr>
        <w:t xml:space="preserve">establece que no se </w:t>
      </w:r>
      <w:r>
        <w:rPr>
          <w:spacing w:val="4"/>
          <w:sz w:val="19"/>
          <w:szCs w:val="19"/>
          <w:lang w:val="es-ES" w:eastAsia="es-ES"/>
        </w:rPr>
        <w:t xml:space="preserve">vulnera el debido proceso si, como en el caso en estudio, se procede a notificar en el </w:t>
      </w:r>
      <w:r>
        <w:rPr>
          <w:spacing w:val="2"/>
          <w:sz w:val="19"/>
          <w:szCs w:val="19"/>
          <w:lang w:val="es-ES" w:eastAsia="es-ES"/>
        </w:rPr>
        <w:t xml:space="preserve">lugar o los lugares señalados por el propio concesionario; no obstante no lograrse la </w:t>
      </w:r>
      <w:r>
        <w:rPr>
          <w:spacing w:val="5"/>
          <w:sz w:val="19"/>
          <w:szCs w:val="19"/>
          <w:lang w:val="es-ES" w:eastAsia="es-ES"/>
        </w:rPr>
        <w:t xml:space="preserve">comunicación por razones únicamente atribuibles a aquel. En esos casos, opera la </w:t>
      </w:r>
      <w:r>
        <w:rPr>
          <w:spacing w:val="1"/>
          <w:sz w:val="19"/>
          <w:szCs w:val="19"/>
          <w:lang w:val="es-ES" w:eastAsia="es-ES"/>
        </w:rPr>
        <w:t xml:space="preserve">notificación automática. Pese a lo anterior, el órgano Director de Procedimiento, con el </w:t>
      </w:r>
      <w:r>
        <w:rPr>
          <w:spacing w:val="3"/>
          <w:sz w:val="19"/>
          <w:szCs w:val="19"/>
          <w:lang w:val="es-ES" w:eastAsia="es-ES"/>
        </w:rPr>
        <w:t xml:space="preserve">ánimo de salvaguardar el principio del debido proceso, mando a publicar en el Diario Oficial La Gaceta por tres veces consecutivas tanto el traslado de cargos (en fecha 20, 21, y 22 de mayo de 2009) y posteriormente la Secretaría Ejecutiva de este Consejo, </w:t>
      </w:r>
      <w:r>
        <w:rPr>
          <w:spacing w:val="2"/>
          <w:sz w:val="19"/>
          <w:szCs w:val="19"/>
          <w:lang w:val="es-ES" w:eastAsia="es-ES"/>
        </w:rPr>
        <w:t>mediante el mismo mecanismo y en fecha 11, 12 y 13 de enero del año en curso, publica el acuerdo final que corresponde al artículo aquí recurrido. Nótese como desde el inicio del procedimiento se salvaguardaron los derechos del administrado.</w:t>
      </w:r>
    </w:p>
    <w:p w:rsidR="00106DB0" w:rsidRDefault="00106DB0" w:rsidP="00BE7F32">
      <w:pPr>
        <w:pStyle w:val="Style5"/>
        <w:kinsoku w:val="0"/>
        <w:autoSpaceDE/>
        <w:autoSpaceDN/>
        <w:spacing w:before="288" w:line="206" w:lineRule="auto"/>
        <w:ind w:left="851" w:right="783"/>
        <w:rPr>
          <w:spacing w:val="1"/>
          <w:sz w:val="19"/>
          <w:szCs w:val="19"/>
          <w:lang w:val="es-ES" w:eastAsia="es-ES"/>
        </w:rPr>
      </w:pPr>
      <w:r w:rsidRPr="00BE7F32">
        <w:rPr>
          <w:rFonts w:ascii="Garamond" w:hAnsi="Garamond" w:cs="Garamond"/>
          <w:b/>
          <w:spacing w:val="6"/>
          <w:sz w:val="20"/>
          <w:szCs w:val="20"/>
          <w:lang w:val="es-ES" w:eastAsia="es-ES"/>
        </w:rPr>
        <w:t>TERCERO:</w:t>
      </w:r>
      <w:r>
        <w:rPr>
          <w:rFonts w:ascii="Garamond" w:hAnsi="Garamond" w:cs="Garamond"/>
          <w:spacing w:val="6"/>
          <w:sz w:val="20"/>
          <w:szCs w:val="20"/>
          <w:lang w:val="es-ES" w:eastAsia="es-ES"/>
        </w:rPr>
        <w:t xml:space="preserve"> </w:t>
      </w:r>
      <w:r>
        <w:rPr>
          <w:spacing w:val="6"/>
          <w:sz w:val="19"/>
          <w:szCs w:val="19"/>
          <w:lang w:val="es-ES" w:eastAsia="es-ES"/>
        </w:rPr>
        <w:t>Debe recordársele al señor S</w:t>
      </w:r>
      <w:r w:rsidR="00BE7F32">
        <w:rPr>
          <w:spacing w:val="6"/>
          <w:sz w:val="19"/>
          <w:szCs w:val="19"/>
          <w:lang w:val="es-ES" w:eastAsia="es-ES"/>
        </w:rPr>
        <w:t>.</w:t>
      </w:r>
      <w:r>
        <w:rPr>
          <w:spacing w:val="6"/>
          <w:sz w:val="19"/>
          <w:szCs w:val="19"/>
          <w:lang w:val="es-ES" w:eastAsia="es-ES"/>
        </w:rPr>
        <w:t>M</w:t>
      </w:r>
      <w:r w:rsidR="00BE7F32">
        <w:rPr>
          <w:spacing w:val="6"/>
          <w:sz w:val="19"/>
          <w:szCs w:val="19"/>
          <w:lang w:val="es-ES" w:eastAsia="es-ES"/>
        </w:rPr>
        <w:t>.</w:t>
      </w:r>
      <w:r>
        <w:rPr>
          <w:spacing w:val="6"/>
          <w:sz w:val="19"/>
          <w:szCs w:val="19"/>
          <w:lang w:val="es-ES" w:eastAsia="es-ES"/>
        </w:rPr>
        <w:t xml:space="preserve"> que, al remitirse el órgano </w:t>
      </w:r>
      <w:r>
        <w:rPr>
          <w:spacing w:val="2"/>
          <w:sz w:val="19"/>
          <w:szCs w:val="19"/>
          <w:lang w:val="es-ES" w:eastAsia="es-ES"/>
        </w:rPr>
        <w:t xml:space="preserve">Director a su contrato de concesión, artículo XIV se señala como medio para recibir </w:t>
      </w:r>
      <w:r>
        <w:rPr>
          <w:spacing w:val="10"/>
          <w:sz w:val="19"/>
          <w:szCs w:val="19"/>
          <w:lang w:val="es-ES" w:eastAsia="es-ES"/>
        </w:rPr>
        <w:t xml:space="preserve">notificaciones, </w:t>
      </w:r>
      <w:r>
        <w:rPr>
          <w:rFonts w:ascii="Garamond" w:hAnsi="Garamond" w:cs="Garamond"/>
          <w:spacing w:val="10"/>
          <w:sz w:val="20"/>
          <w:szCs w:val="20"/>
          <w:lang w:val="es-ES" w:eastAsia="es-ES"/>
        </w:rPr>
        <w:t xml:space="preserve">las </w:t>
      </w:r>
      <w:r>
        <w:rPr>
          <w:spacing w:val="10"/>
          <w:sz w:val="19"/>
          <w:szCs w:val="19"/>
          <w:lang w:val="es-ES" w:eastAsia="es-ES"/>
        </w:rPr>
        <w:t>oficinas A</w:t>
      </w:r>
      <w:r w:rsidR="00BE7F32">
        <w:rPr>
          <w:spacing w:val="10"/>
          <w:sz w:val="19"/>
          <w:szCs w:val="19"/>
          <w:lang w:val="es-ES" w:eastAsia="es-ES"/>
        </w:rPr>
        <w:t>.</w:t>
      </w:r>
      <w:r>
        <w:rPr>
          <w:spacing w:val="10"/>
          <w:sz w:val="19"/>
          <w:szCs w:val="19"/>
          <w:lang w:val="es-ES" w:eastAsia="es-ES"/>
        </w:rPr>
        <w:t xml:space="preserve"> (</w:t>
      </w:r>
      <w:r w:rsidR="00BE7F32">
        <w:rPr>
          <w:spacing w:val="10"/>
          <w:sz w:val="19"/>
          <w:szCs w:val="19"/>
          <w:lang w:val="es-ES" w:eastAsia="es-ES"/>
        </w:rPr>
        <w:t>A.T.I.C.</w:t>
      </w:r>
      <w:r>
        <w:rPr>
          <w:spacing w:val="3"/>
          <w:sz w:val="19"/>
          <w:szCs w:val="19"/>
          <w:lang w:val="es-ES" w:eastAsia="es-ES"/>
        </w:rPr>
        <w:t xml:space="preserve">), </w:t>
      </w:r>
      <w:r w:rsidR="00BE7F32">
        <w:rPr>
          <w:spacing w:val="3"/>
          <w:sz w:val="19"/>
          <w:szCs w:val="19"/>
          <w:lang w:val="es-ES" w:eastAsia="es-ES"/>
        </w:rPr>
        <w:t>XXXXXXXXXXXXXXXXX</w:t>
      </w:r>
      <w:r>
        <w:rPr>
          <w:sz w:val="19"/>
          <w:szCs w:val="19"/>
          <w:lang w:val="es-ES" w:eastAsia="es-ES"/>
        </w:rPr>
        <w:t xml:space="preserve"> se encuentra inactiva según consta en el expediente que </w:t>
      </w:r>
      <w:r>
        <w:rPr>
          <w:spacing w:val="7"/>
          <w:sz w:val="19"/>
          <w:szCs w:val="19"/>
          <w:lang w:val="es-ES" w:eastAsia="es-ES"/>
        </w:rPr>
        <w:t xml:space="preserve">permanece en la oficina de asociaciones del Registro Público, por ello, el lugar </w:t>
      </w:r>
      <w:r>
        <w:rPr>
          <w:spacing w:val="3"/>
          <w:sz w:val="19"/>
          <w:szCs w:val="19"/>
          <w:lang w:val="es-ES" w:eastAsia="es-ES"/>
        </w:rPr>
        <w:t xml:space="preserve">consignado como medio para realizar la notificación era para la fecha del inicio del procedimiento administrativo de caducidad inexistente, siendo que en el contrato de </w:t>
      </w:r>
      <w:r>
        <w:rPr>
          <w:spacing w:val="1"/>
          <w:sz w:val="19"/>
          <w:szCs w:val="19"/>
          <w:lang w:val="es-ES" w:eastAsia="es-ES"/>
        </w:rPr>
        <w:t>concesión que corita en el expediente de la placa TSJ-</w:t>
      </w:r>
      <w:r w:rsidR="00BE7F32">
        <w:rPr>
          <w:spacing w:val="1"/>
          <w:sz w:val="19"/>
          <w:szCs w:val="19"/>
          <w:lang w:val="es-ES" w:eastAsia="es-ES"/>
        </w:rPr>
        <w:t>XXXX</w:t>
      </w:r>
      <w:r>
        <w:rPr>
          <w:spacing w:val="1"/>
          <w:sz w:val="19"/>
          <w:szCs w:val="19"/>
          <w:lang w:val="es-ES" w:eastAsia="es-ES"/>
        </w:rPr>
        <w:t xml:space="preserve"> no existía otro lugar o medio </w:t>
      </w:r>
      <w:r>
        <w:rPr>
          <w:spacing w:val="3"/>
          <w:sz w:val="19"/>
          <w:szCs w:val="19"/>
          <w:lang w:val="es-ES" w:eastAsia="es-ES"/>
        </w:rPr>
        <w:t xml:space="preserve">para recibir notificaciones. Con respecto al número telefónico aportado por la parte, no </w:t>
      </w:r>
      <w:r>
        <w:rPr>
          <w:spacing w:val="2"/>
          <w:sz w:val="19"/>
          <w:szCs w:val="19"/>
          <w:lang w:val="es-ES" w:eastAsia="es-ES"/>
        </w:rPr>
        <w:t xml:space="preserve">es un medio valido para realizar una comunicación, pues esta debía ser personal o por </w:t>
      </w:r>
      <w:r>
        <w:rPr>
          <w:spacing w:val="1"/>
          <w:sz w:val="19"/>
          <w:szCs w:val="19"/>
          <w:lang w:val="es-ES" w:eastAsia="es-ES"/>
        </w:rPr>
        <w:t>alguno de los medios aceptados en la Ley de Notificaciones.</w:t>
      </w:r>
    </w:p>
    <w:p w:rsidR="00106DB0" w:rsidRDefault="00106DB0" w:rsidP="00BE7F32">
      <w:pPr>
        <w:pStyle w:val="Style5"/>
        <w:kinsoku w:val="0"/>
        <w:autoSpaceDE/>
        <w:autoSpaceDN/>
        <w:spacing w:before="252"/>
        <w:ind w:left="851" w:right="783"/>
        <w:rPr>
          <w:spacing w:val="2"/>
          <w:sz w:val="19"/>
          <w:szCs w:val="19"/>
          <w:lang w:val="es-ES" w:eastAsia="es-ES"/>
        </w:rPr>
      </w:pPr>
      <w:r>
        <w:rPr>
          <w:spacing w:val="1"/>
          <w:sz w:val="19"/>
          <w:szCs w:val="19"/>
          <w:lang w:val="es-ES" w:eastAsia="es-ES"/>
        </w:rPr>
        <w:t xml:space="preserve">Existe plena responsabilidad y así lo describe el último párrafo del contrato de concesión de notificar a la Secretaría Ejecutiva de este Consejo cualquier cambio de lugar o medio </w:t>
      </w:r>
      <w:r>
        <w:rPr>
          <w:spacing w:val="4"/>
          <w:sz w:val="19"/>
          <w:szCs w:val="19"/>
          <w:lang w:val="es-ES" w:eastAsia="es-ES"/>
        </w:rPr>
        <w:t xml:space="preserve">para recibir notificaciones, lo anterior a efectos de adjuntarse al respectivo contrato. </w:t>
      </w:r>
      <w:r>
        <w:rPr>
          <w:spacing w:val="7"/>
          <w:sz w:val="19"/>
          <w:szCs w:val="19"/>
          <w:lang w:val="es-ES" w:eastAsia="es-ES"/>
        </w:rPr>
        <w:t xml:space="preserve">Queda claro entonces que la responsabilidad de actualizar los datos recae en el </w:t>
      </w:r>
      <w:r>
        <w:rPr>
          <w:sz w:val="19"/>
          <w:szCs w:val="19"/>
          <w:lang w:val="es-ES" w:eastAsia="es-ES"/>
        </w:rPr>
        <w:t xml:space="preserve">concesionario y si no lo hace, se genera sin responsabilidad para la Administración, tal y </w:t>
      </w:r>
      <w:r>
        <w:rPr>
          <w:spacing w:val="2"/>
          <w:sz w:val="19"/>
          <w:szCs w:val="19"/>
          <w:lang w:val="es-ES" w:eastAsia="es-ES"/>
        </w:rPr>
        <w:t xml:space="preserve">como </w:t>
      </w:r>
      <w:r>
        <w:rPr>
          <w:rFonts w:ascii="Garamond" w:hAnsi="Garamond" w:cs="Garamond"/>
          <w:spacing w:val="2"/>
          <w:sz w:val="20"/>
          <w:szCs w:val="20"/>
          <w:lang w:val="es-ES" w:eastAsia="es-ES"/>
        </w:rPr>
        <w:t xml:space="preserve">lo </w:t>
      </w:r>
      <w:r>
        <w:rPr>
          <w:spacing w:val="2"/>
          <w:sz w:val="19"/>
          <w:szCs w:val="19"/>
          <w:lang w:val="es-ES" w:eastAsia="es-ES"/>
        </w:rPr>
        <w:t>establece el voto supra citado la notificación automática.</w:t>
      </w:r>
    </w:p>
    <w:p w:rsidR="00106DB0" w:rsidRDefault="00106DB0" w:rsidP="00BE7F32">
      <w:pPr>
        <w:pStyle w:val="Style7"/>
        <w:kinsoku w:val="0"/>
        <w:autoSpaceDE/>
        <w:autoSpaceDN/>
        <w:adjustRightInd/>
        <w:spacing w:before="180" w:line="218" w:lineRule="exact"/>
        <w:ind w:left="851" w:right="783"/>
        <w:jc w:val="both"/>
        <w:rPr>
          <w:spacing w:val="2"/>
          <w:sz w:val="19"/>
          <w:szCs w:val="19"/>
          <w:lang w:val="es-ES" w:eastAsia="es-ES"/>
        </w:rPr>
      </w:pPr>
      <w:r w:rsidRPr="00BE7F32">
        <w:rPr>
          <w:rFonts w:ascii="Garamond" w:hAnsi="Garamond" w:cs="Garamond"/>
          <w:b/>
          <w:spacing w:val="17"/>
          <w:sz w:val="20"/>
          <w:szCs w:val="20"/>
          <w:lang w:val="es-ES" w:eastAsia="es-ES"/>
        </w:rPr>
        <w:t xml:space="preserve">CUARTO: SOBRE LA CADUCIDAD DEL ACTO ADMINISTRATIVO </w:t>
      </w:r>
      <w:r w:rsidRPr="00BE7F32">
        <w:rPr>
          <w:rFonts w:ascii="Garamond" w:hAnsi="Garamond" w:cs="Garamond"/>
          <w:b/>
          <w:spacing w:val="2"/>
          <w:sz w:val="20"/>
          <w:szCs w:val="20"/>
          <w:lang w:val="es-ES" w:eastAsia="es-ES"/>
        </w:rPr>
        <w:t>ALEGADA</w:t>
      </w:r>
      <w:r>
        <w:rPr>
          <w:rFonts w:ascii="Garamond" w:hAnsi="Garamond" w:cs="Garamond"/>
          <w:spacing w:val="2"/>
          <w:sz w:val="20"/>
          <w:szCs w:val="20"/>
          <w:lang w:val="es-ES" w:eastAsia="es-ES"/>
        </w:rPr>
        <w:t xml:space="preserve">. </w:t>
      </w:r>
      <w:r>
        <w:rPr>
          <w:spacing w:val="2"/>
          <w:sz w:val="19"/>
          <w:szCs w:val="19"/>
          <w:lang w:val="es-ES" w:eastAsia="es-ES"/>
        </w:rPr>
        <w:t xml:space="preserve">Establece el artículo 340 de la LGAP que en razón de lo anterior, se tiene </w:t>
      </w:r>
      <w:r>
        <w:rPr>
          <w:sz w:val="19"/>
          <w:szCs w:val="19"/>
          <w:lang w:val="es-ES" w:eastAsia="es-ES"/>
        </w:rPr>
        <w:t xml:space="preserve">que la caducidad de un procedimiento se da en razón de causas imputables al interesado, </w:t>
      </w:r>
      <w:r>
        <w:rPr>
          <w:spacing w:val="2"/>
          <w:sz w:val="19"/>
          <w:szCs w:val="19"/>
          <w:lang w:val="es-ES" w:eastAsia="es-ES"/>
        </w:rPr>
        <w:t>cuando dejó que este se paralice por un lapso de más de 6 mese, ello con la salvedad de que se encuentre listo el expediente para resolución final.</w:t>
      </w:r>
    </w:p>
    <w:p w:rsidR="00106DB0" w:rsidRDefault="00106DB0" w:rsidP="00BE7F32">
      <w:pPr>
        <w:pStyle w:val="Style5"/>
        <w:kinsoku w:val="0"/>
        <w:autoSpaceDE/>
        <w:autoSpaceDN/>
        <w:spacing w:before="144"/>
        <w:ind w:left="851" w:right="783"/>
        <w:rPr>
          <w:sz w:val="19"/>
          <w:szCs w:val="19"/>
          <w:lang w:val="es-ES" w:eastAsia="es-ES"/>
        </w:rPr>
      </w:pPr>
      <w:r>
        <w:rPr>
          <w:spacing w:val="3"/>
          <w:sz w:val="19"/>
          <w:szCs w:val="19"/>
          <w:lang w:val="es-ES" w:eastAsia="es-ES"/>
        </w:rPr>
        <w:t xml:space="preserve">En el caso en estudio, debe rechazarse la gestión de caducidad del procedimiento toda </w:t>
      </w:r>
      <w:r>
        <w:rPr>
          <w:spacing w:val="2"/>
          <w:sz w:val="19"/>
          <w:szCs w:val="19"/>
          <w:lang w:val="es-ES" w:eastAsia="es-ES"/>
        </w:rPr>
        <w:t xml:space="preserve">vez que lo preceptuado en el artículo 340 de la LGAP no se apega a la realidad jurídica </w:t>
      </w:r>
      <w:r>
        <w:rPr>
          <w:sz w:val="19"/>
          <w:szCs w:val="19"/>
          <w:lang w:val="es-ES" w:eastAsia="es-ES"/>
        </w:rPr>
        <w:t>que nos compete.</w:t>
      </w:r>
    </w:p>
    <w:p w:rsidR="00106DB0" w:rsidRDefault="00106DB0" w:rsidP="00BE7F32">
      <w:pPr>
        <w:pStyle w:val="Style7"/>
        <w:kinsoku w:val="0"/>
        <w:autoSpaceDE/>
        <w:autoSpaceDN/>
        <w:adjustRightInd/>
        <w:spacing w:before="180" w:after="828" w:line="196" w:lineRule="auto"/>
        <w:ind w:left="851" w:right="783"/>
        <w:jc w:val="both"/>
        <w:rPr>
          <w:spacing w:val="6"/>
          <w:sz w:val="19"/>
          <w:szCs w:val="19"/>
          <w:lang w:val="es-ES" w:eastAsia="es-ES"/>
        </w:rPr>
      </w:pPr>
      <w:r>
        <w:rPr>
          <w:spacing w:val="3"/>
          <w:sz w:val="19"/>
          <w:szCs w:val="19"/>
          <w:lang w:val="es-ES" w:eastAsia="es-ES"/>
        </w:rPr>
        <w:t xml:space="preserve">Ciertamente el acuerdo de la Junta Directiva que ordena el inicio del procedimiento es del año 2007, no obstante dicho acuerdo configura un acto interno de mero trámite que </w:t>
      </w:r>
      <w:r>
        <w:rPr>
          <w:spacing w:val="1"/>
          <w:sz w:val="19"/>
          <w:szCs w:val="19"/>
          <w:lang w:val="es-ES" w:eastAsia="es-ES"/>
        </w:rPr>
        <w:t xml:space="preserve">no puede ser tomado en cuanta para empezar a computar plazo alguno, esto en razón de </w:t>
      </w:r>
      <w:r>
        <w:rPr>
          <w:spacing w:val="7"/>
          <w:sz w:val="19"/>
          <w:szCs w:val="19"/>
          <w:lang w:val="es-ES" w:eastAsia="es-ES"/>
        </w:rPr>
        <w:t xml:space="preserve">que </w:t>
      </w:r>
      <w:r>
        <w:rPr>
          <w:rFonts w:ascii="Garamond" w:hAnsi="Garamond" w:cs="Garamond"/>
          <w:spacing w:val="7"/>
          <w:sz w:val="20"/>
          <w:szCs w:val="20"/>
          <w:lang w:val="es-ES" w:eastAsia="es-ES"/>
        </w:rPr>
        <w:t xml:space="preserve">el </w:t>
      </w:r>
      <w:r w:rsidRPr="00F90014">
        <w:rPr>
          <w:rFonts w:ascii="Garamond" w:hAnsi="Garamond" w:cs="Garamond"/>
          <w:b/>
          <w:spacing w:val="7"/>
          <w:sz w:val="20"/>
          <w:szCs w:val="20"/>
          <w:lang w:val="es-ES" w:eastAsia="es-ES"/>
        </w:rPr>
        <w:t xml:space="preserve">procedimiento administrativo inicia con el auto del traslado de cargos par </w:t>
      </w:r>
      <w:r w:rsidRPr="00F90014">
        <w:rPr>
          <w:rFonts w:ascii="Garamond" w:hAnsi="Garamond" w:cs="Garamond"/>
          <w:b/>
          <w:spacing w:val="3"/>
          <w:sz w:val="20"/>
          <w:szCs w:val="20"/>
          <w:lang w:val="es-ES" w:eastAsia="es-ES"/>
        </w:rPr>
        <w:t>parte del órgano director del proceso</w:t>
      </w:r>
      <w:r>
        <w:rPr>
          <w:rFonts w:ascii="Garamond" w:hAnsi="Garamond" w:cs="Garamond"/>
          <w:spacing w:val="3"/>
          <w:sz w:val="20"/>
          <w:szCs w:val="20"/>
          <w:lang w:val="es-ES" w:eastAsia="es-ES"/>
        </w:rPr>
        <w:t xml:space="preserve">. </w:t>
      </w:r>
      <w:r>
        <w:rPr>
          <w:spacing w:val="3"/>
          <w:sz w:val="19"/>
          <w:szCs w:val="19"/>
          <w:lang w:val="es-ES" w:eastAsia="es-ES"/>
        </w:rPr>
        <w:t xml:space="preserve">Que el inicio del procedimiento contra el señor </w:t>
      </w:r>
      <w:r>
        <w:rPr>
          <w:spacing w:val="4"/>
          <w:sz w:val="19"/>
          <w:szCs w:val="19"/>
          <w:lang w:val="es-ES" w:eastAsia="es-ES"/>
        </w:rPr>
        <w:t>S</w:t>
      </w:r>
      <w:r w:rsidR="00F90014">
        <w:rPr>
          <w:spacing w:val="4"/>
          <w:sz w:val="19"/>
          <w:szCs w:val="19"/>
          <w:lang w:val="es-ES" w:eastAsia="es-ES"/>
        </w:rPr>
        <w:t>.</w:t>
      </w:r>
      <w:r>
        <w:rPr>
          <w:spacing w:val="4"/>
          <w:sz w:val="19"/>
          <w:szCs w:val="19"/>
          <w:lang w:val="es-ES" w:eastAsia="es-ES"/>
        </w:rPr>
        <w:t>M</w:t>
      </w:r>
      <w:r w:rsidR="00F90014">
        <w:rPr>
          <w:spacing w:val="4"/>
          <w:sz w:val="19"/>
          <w:szCs w:val="19"/>
          <w:lang w:val="es-ES" w:eastAsia="es-ES"/>
        </w:rPr>
        <w:t xml:space="preserve">. </w:t>
      </w:r>
      <w:r>
        <w:rPr>
          <w:spacing w:val="4"/>
          <w:sz w:val="19"/>
          <w:szCs w:val="19"/>
          <w:lang w:val="es-ES" w:eastAsia="es-ES"/>
        </w:rPr>
        <w:t xml:space="preserve">se realizo el 28 de abril del 2009, la audiencia oral u privada se llevo a </w:t>
      </w:r>
      <w:r>
        <w:rPr>
          <w:spacing w:val="1"/>
          <w:sz w:val="19"/>
          <w:szCs w:val="19"/>
          <w:lang w:val="es-ES" w:eastAsia="es-ES"/>
        </w:rPr>
        <w:t xml:space="preserve">cabo el día 19 de junio del 2009, la recomendación para la Junta Directiva se remitió en </w:t>
      </w:r>
      <w:r>
        <w:rPr>
          <w:spacing w:val="2"/>
          <w:sz w:val="19"/>
          <w:szCs w:val="19"/>
          <w:lang w:val="es-ES" w:eastAsia="es-ES"/>
        </w:rPr>
        <w:t xml:space="preserve">fecha 2 de julio de 2009 y el acuerdo impugnado fue notificado mediante publicación </w:t>
      </w:r>
      <w:r>
        <w:rPr>
          <w:spacing w:val="2"/>
          <w:sz w:val="21"/>
          <w:szCs w:val="21"/>
          <w:lang w:val="es-ES" w:eastAsia="es-ES"/>
        </w:rPr>
        <w:t xml:space="preserve">en </w:t>
      </w:r>
      <w:r>
        <w:rPr>
          <w:sz w:val="19"/>
          <w:szCs w:val="19"/>
          <w:lang w:val="es-ES" w:eastAsia="es-ES"/>
        </w:rPr>
        <w:t xml:space="preserve">el diario oficial La Gaceta en fecha 11, 12 y 13 de enero del año en curso, siendo que el </w:t>
      </w:r>
      <w:r>
        <w:rPr>
          <w:spacing w:val="6"/>
          <w:sz w:val="19"/>
          <w:szCs w:val="19"/>
          <w:lang w:val="es-ES" w:eastAsia="es-ES"/>
        </w:rPr>
        <w:t>numeral 340 de la LGAP establece que no procede la caducidad si el expediente se</w:t>
      </w:r>
    </w:p>
    <w:p w:rsidR="00F90014" w:rsidRDefault="00F90014">
      <w:pPr>
        <w:pStyle w:val="Style7"/>
        <w:kinsoku w:val="0"/>
        <w:autoSpaceDE/>
        <w:autoSpaceDN/>
        <w:adjustRightInd/>
        <w:spacing w:line="266" w:lineRule="auto"/>
        <w:ind w:left="792" w:right="864"/>
        <w:rPr>
          <w:spacing w:val="5"/>
          <w:sz w:val="19"/>
          <w:szCs w:val="19"/>
          <w:lang w:val="es-ES" w:eastAsia="es-ES"/>
        </w:rPr>
      </w:pPr>
    </w:p>
    <w:p w:rsidR="00F90014" w:rsidRDefault="00F90014">
      <w:pPr>
        <w:pStyle w:val="Style7"/>
        <w:kinsoku w:val="0"/>
        <w:autoSpaceDE/>
        <w:autoSpaceDN/>
        <w:adjustRightInd/>
        <w:spacing w:line="266" w:lineRule="auto"/>
        <w:ind w:left="792" w:right="864"/>
        <w:rPr>
          <w:spacing w:val="5"/>
          <w:sz w:val="19"/>
          <w:szCs w:val="19"/>
          <w:lang w:val="es-ES" w:eastAsia="es-ES"/>
        </w:rPr>
      </w:pPr>
    </w:p>
    <w:p w:rsidR="00F90014" w:rsidRDefault="00F90014">
      <w:pPr>
        <w:pStyle w:val="Style7"/>
        <w:kinsoku w:val="0"/>
        <w:autoSpaceDE/>
        <w:autoSpaceDN/>
        <w:adjustRightInd/>
        <w:spacing w:line="266" w:lineRule="auto"/>
        <w:ind w:left="792" w:right="864"/>
        <w:rPr>
          <w:spacing w:val="5"/>
          <w:sz w:val="19"/>
          <w:szCs w:val="19"/>
          <w:lang w:val="es-ES" w:eastAsia="es-ES"/>
        </w:rPr>
      </w:pPr>
    </w:p>
    <w:p w:rsidR="00F90014" w:rsidRDefault="00F90014">
      <w:pPr>
        <w:pStyle w:val="Style7"/>
        <w:kinsoku w:val="0"/>
        <w:autoSpaceDE/>
        <w:autoSpaceDN/>
        <w:adjustRightInd/>
        <w:spacing w:line="266" w:lineRule="auto"/>
        <w:ind w:left="792" w:right="864"/>
        <w:rPr>
          <w:spacing w:val="5"/>
          <w:sz w:val="19"/>
          <w:szCs w:val="19"/>
          <w:lang w:val="es-ES" w:eastAsia="es-ES"/>
        </w:rPr>
      </w:pPr>
    </w:p>
    <w:p w:rsidR="00F90014" w:rsidRDefault="00F90014">
      <w:pPr>
        <w:pStyle w:val="Style7"/>
        <w:kinsoku w:val="0"/>
        <w:autoSpaceDE/>
        <w:autoSpaceDN/>
        <w:adjustRightInd/>
        <w:spacing w:line="266" w:lineRule="auto"/>
        <w:ind w:left="792" w:right="864"/>
        <w:rPr>
          <w:spacing w:val="5"/>
          <w:sz w:val="19"/>
          <w:szCs w:val="19"/>
          <w:lang w:val="es-ES" w:eastAsia="es-ES"/>
        </w:rPr>
      </w:pPr>
    </w:p>
    <w:p w:rsidR="00DC451E" w:rsidRDefault="00DC451E">
      <w:pPr>
        <w:pStyle w:val="Style7"/>
        <w:kinsoku w:val="0"/>
        <w:autoSpaceDE/>
        <w:autoSpaceDN/>
        <w:adjustRightInd/>
        <w:spacing w:line="266" w:lineRule="auto"/>
        <w:ind w:left="792" w:right="864"/>
        <w:rPr>
          <w:spacing w:val="5"/>
          <w:sz w:val="19"/>
          <w:szCs w:val="19"/>
          <w:lang w:val="es-ES" w:eastAsia="es-ES"/>
        </w:rPr>
      </w:pPr>
    </w:p>
    <w:p w:rsidR="00DC451E" w:rsidRDefault="00DC451E">
      <w:pPr>
        <w:pStyle w:val="Style7"/>
        <w:kinsoku w:val="0"/>
        <w:autoSpaceDE/>
        <w:autoSpaceDN/>
        <w:adjustRightInd/>
        <w:spacing w:line="266" w:lineRule="auto"/>
        <w:ind w:left="792" w:right="864"/>
        <w:rPr>
          <w:spacing w:val="5"/>
          <w:sz w:val="19"/>
          <w:szCs w:val="19"/>
          <w:lang w:val="es-ES" w:eastAsia="es-ES"/>
        </w:rPr>
      </w:pPr>
    </w:p>
    <w:p w:rsidR="00F90014" w:rsidRDefault="00F90014">
      <w:pPr>
        <w:pStyle w:val="Style7"/>
        <w:kinsoku w:val="0"/>
        <w:autoSpaceDE/>
        <w:autoSpaceDN/>
        <w:adjustRightInd/>
        <w:spacing w:line="266" w:lineRule="auto"/>
        <w:ind w:left="792" w:right="864"/>
        <w:rPr>
          <w:spacing w:val="5"/>
          <w:sz w:val="19"/>
          <w:szCs w:val="19"/>
          <w:lang w:val="es-ES" w:eastAsia="es-ES"/>
        </w:rPr>
      </w:pPr>
    </w:p>
    <w:p w:rsidR="00106DB0" w:rsidRDefault="00106DB0" w:rsidP="00F90014">
      <w:pPr>
        <w:pStyle w:val="Style7"/>
        <w:kinsoku w:val="0"/>
        <w:autoSpaceDE/>
        <w:autoSpaceDN/>
        <w:adjustRightInd/>
        <w:spacing w:line="266" w:lineRule="auto"/>
        <w:ind w:left="792" w:right="783"/>
        <w:jc w:val="both"/>
        <w:rPr>
          <w:sz w:val="19"/>
          <w:szCs w:val="19"/>
          <w:lang w:val="es-ES" w:eastAsia="es-ES"/>
        </w:rPr>
      </w:pPr>
      <w:proofErr w:type="gramStart"/>
      <w:r>
        <w:rPr>
          <w:spacing w:val="5"/>
          <w:sz w:val="19"/>
          <w:szCs w:val="19"/>
          <w:lang w:val="es-ES" w:eastAsia="es-ES"/>
        </w:rPr>
        <w:lastRenderedPageBreak/>
        <w:t>encuentra</w:t>
      </w:r>
      <w:proofErr w:type="gramEnd"/>
      <w:r>
        <w:rPr>
          <w:spacing w:val="5"/>
          <w:sz w:val="19"/>
          <w:szCs w:val="19"/>
          <w:lang w:val="es-ES" w:eastAsia="es-ES"/>
        </w:rPr>
        <w:t xml:space="preserve"> listo para la resolución final, es claro que el presente caso no es posible </w:t>
      </w:r>
      <w:r>
        <w:rPr>
          <w:sz w:val="19"/>
          <w:szCs w:val="19"/>
          <w:lang w:val="es-ES" w:eastAsia="es-ES"/>
        </w:rPr>
        <w:t>alegarla.</w:t>
      </w:r>
    </w:p>
    <w:p w:rsidR="00106DB0" w:rsidRDefault="00106DB0" w:rsidP="00F90014">
      <w:pPr>
        <w:pStyle w:val="Style10"/>
        <w:kinsoku w:val="0"/>
        <w:autoSpaceDE/>
        <w:autoSpaceDN/>
        <w:spacing w:before="180"/>
        <w:ind w:right="783"/>
        <w:rPr>
          <w:spacing w:val="1"/>
          <w:sz w:val="19"/>
          <w:szCs w:val="19"/>
          <w:lang w:val="es-ES" w:eastAsia="es-ES"/>
        </w:rPr>
      </w:pPr>
      <w:r w:rsidRPr="00F90014">
        <w:rPr>
          <w:rFonts w:ascii="Bookman Old Style" w:hAnsi="Bookman Old Style" w:cs="Bookman Old Style"/>
          <w:b/>
          <w:spacing w:val="7"/>
          <w:sz w:val="18"/>
          <w:szCs w:val="18"/>
          <w:lang w:val="es-ES" w:eastAsia="es-ES"/>
        </w:rPr>
        <w:t>QUINTO: SOBRE LA NULIDAD ALEGADA.</w:t>
      </w:r>
      <w:r>
        <w:rPr>
          <w:rFonts w:ascii="Bookman Old Style" w:hAnsi="Bookman Old Style" w:cs="Bookman Old Style"/>
          <w:spacing w:val="7"/>
          <w:sz w:val="18"/>
          <w:szCs w:val="18"/>
          <w:lang w:val="es-ES" w:eastAsia="es-ES"/>
        </w:rPr>
        <w:t xml:space="preserve"> </w:t>
      </w:r>
      <w:r>
        <w:rPr>
          <w:spacing w:val="7"/>
          <w:sz w:val="19"/>
          <w:szCs w:val="19"/>
          <w:lang w:val="es-ES" w:eastAsia="es-ES"/>
        </w:rPr>
        <w:t xml:space="preserve">Señala el recurrente que el acto </w:t>
      </w:r>
      <w:r>
        <w:rPr>
          <w:spacing w:val="3"/>
          <w:sz w:val="19"/>
          <w:szCs w:val="19"/>
          <w:lang w:val="es-ES" w:eastAsia="es-ES"/>
        </w:rPr>
        <w:t xml:space="preserve">administrativo es nulo absolutamente toda vez que no tuvo oportunidad de defensa, lo </w:t>
      </w:r>
      <w:r>
        <w:rPr>
          <w:spacing w:val="1"/>
          <w:sz w:val="19"/>
          <w:szCs w:val="19"/>
          <w:lang w:val="es-ES" w:eastAsia="es-ES"/>
        </w:rPr>
        <w:t>que genera su improcedencia y consecuente archivo.</w:t>
      </w:r>
    </w:p>
    <w:p w:rsidR="00106DB0" w:rsidRDefault="00106DB0" w:rsidP="00F90014">
      <w:pPr>
        <w:pStyle w:val="Style10"/>
        <w:kinsoku w:val="0"/>
        <w:autoSpaceDE/>
        <w:autoSpaceDN/>
        <w:spacing w:before="252"/>
        <w:ind w:right="783"/>
        <w:rPr>
          <w:sz w:val="19"/>
          <w:szCs w:val="19"/>
          <w:lang w:val="es-ES" w:eastAsia="es-ES"/>
        </w:rPr>
      </w:pPr>
      <w:r>
        <w:rPr>
          <w:spacing w:val="2"/>
          <w:sz w:val="19"/>
          <w:szCs w:val="19"/>
          <w:lang w:val="es-ES" w:eastAsia="es-ES"/>
        </w:rPr>
        <w:t>El procedimiento administrativo seguido en contra de la concesión de la placa TSJ-</w:t>
      </w:r>
      <w:r w:rsidR="00F90014">
        <w:rPr>
          <w:spacing w:val="2"/>
          <w:sz w:val="19"/>
          <w:szCs w:val="19"/>
          <w:lang w:val="es-ES" w:eastAsia="es-ES"/>
        </w:rPr>
        <w:t>XXXX</w:t>
      </w:r>
      <w:r>
        <w:rPr>
          <w:spacing w:val="2"/>
          <w:sz w:val="19"/>
          <w:szCs w:val="19"/>
          <w:lang w:val="es-ES" w:eastAsia="es-ES"/>
        </w:rPr>
        <w:t xml:space="preserve"> </w:t>
      </w:r>
      <w:r>
        <w:rPr>
          <w:spacing w:val="9"/>
          <w:sz w:val="19"/>
          <w:szCs w:val="19"/>
          <w:lang w:val="es-ES" w:eastAsia="es-ES"/>
        </w:rPr>
        <w:t xml:space="preserve">se realizo cumpliendo con todos los requisitos establecidos por la Ley para su </w:t>
      </w:r>
      <w:r>
        <w:rPr>
          <w:sz w:val="19"/>
          <w:szCs w:val="19"/>
          <w:lang w:val="es-ES" w:eastAsia="es-ES"/>
        </w:rPr>
        <w:t>tramitación y finalización.</w:t>
      </w:r>
    </w:p>
    <w:p w:rsidR="00106DB0" w:rsidRDefault="00106DB0" w:rsidP="00F90014">
      <w:pPr>
        <w:pStyle w:val="Style7"/>
        <w:kinsoku w:val="0"/>
        <w:autoSpaceDE/>
        <w:autoSpaceDN/>
        <w:adjustRightInd/>
        <w:spacing w:before="216"/>
        <w:ind w:left="792" w:right="783"/>
        <w:jc w:val="both"/>
        <w:rPr>
          <w:sz w:val="19"/>
          <w:szCs w:val="19"/>
          <w:lang w:val="es-ES" w:eastAsia="es-ES"/>
        </w:rPr>
      </w:pPr>
      <w:r>
        <w:rPr>
          <w:spacing w:val="3"/>
          <w:sz w:val="19"/>
          <w:szCs w:val="19"/>
          <w:lang w:val="es-ES" w:eastAsia="es-ES"/>
        </w:rPr>
        <w:t xml:space="preserve">Razón por la cual no puede señalarse de manera alguna que se encuentre viciado de </w:t>
      </w:r>
      <w:r>
        <w:rPr>
          <w:sz w:val="19"/>
          <w:szCs w:val="19"/>
          <w:lang w:val="es-ES" w:eastAsia="es-ES"/>
        </w:rPr>
        <w:t>nulidad.</w:t>
      </w:r>
    </w:p>
    <w:p w:rsidR="00106DB0" w:rsidRDefault="00106DB0">
      <w:pPr>
        <w:pStyle w:val="Style10"/>
        <w:kinsoku w:val="0"/>
        <w:autoSpaceDE/>
        <w:autoSpaceDN/>
        <w:spacing w:before="252"/>
        <w:rPr>
          <w:sz w:val="19"/>
          <w:szCs w:val="19"/>
          <w:lang w:val="es-ES" w:eastAsia="es-ES"/>
        </w:rPr>
      </w:pPr>
      <w:r>
        <w:rPr>
          <w:rFonts w:ascii="Bookman Old Style" w:hAnsi="Bookman Old Style" w:cs="Bookman Old Style"/>
          <w:spacing w:val="4"/>
          <w:sz w:val="18"/>
          <w:szCs w:val="18"/>
          <w:lang w:val="es-ES" w:eastAsia="es-ES"/>
        </w:rPr>
        <w:t xml:space="preserve">SEXTO: </w:t>
      </w:r>
      <w:r>
        <w:rPr>
          <w:spacing w:val="4"/>
          <w:sz w:val="19"/>
          <w:szCs w:val="19"/>
          <w:lang w:val="es-ES" w:eastAsia="es-ES"/>
        </w:rPr>
        <w:t xml:space="preserve">Acerca de la falta de excusa, abstención y retiro del procedimiento de la </w:t>
      </w:r>
      <w:r>
        <w:rPr>
          <w:spacing w:val="3"/>
          <w:sz w:val="19"/>
          <w:szCs w:val="19"/>
          <w:lang w:val="es-ES" w:eastAsia="es-ES"/>
        </w:rPr>
        <w:t xml:space="preserve">Dirección Jurídica, el momento procesal </w:t>
      </w:r>
      <w:r w:rsidR="00F90014">
        <w:rPr>
          <w:spacing w:val="3"/>
          <w:sz w:val="19"/>
          <w:szCs w:val="19"/>
          <w:lang w:val="es-ES" w:eastAsia="es-ES"/>
        </w:rPr>
        <w:t xml:space="preserve">oportuno para alegarla </w:t>
      </w:r>
      <w:proofErr w:type="spellStart"/>
      <w:r w:rsidR="00F90014">
        <w:rPr>
          <w:spacing w:val="3"/>
          <w:sz w:val="19"/>
          <w:szCs w:val="19"/>
          <w:lang w:val="es-ES" w:eastAsia="es-ES"/>
        </w:rPr>
        <w:t>precluyó</w:t>
      </w:r>
      <w:proofErr w:type="spellEnd"/>
      <w:r w:rsidR="00F90014">
        <w:rPr>
          <w:spacing w:val="3"/>
          <w:sz w:val="19"/>
          <w:szCs w:val="19"/>
          <w:lang w:val="es-ES" w:eastAsia="es-ES"/>
        </w:rPr>
        <w:t>,</w:t>
      </w:r>
      <w:r>
        <w:rPr>
          <w:spacing w:val="3"/>
          <w:sz w:val="19"/>
          <w:szCs w:val="19"/>
          <w:lang w:val="es-ES" w:eastAsia="es-ES"/>
        </w:rPr>
        <w:t xml:space="preserve"> razón por la </w:t>
      </w:r>
      <w:r>
        <w:rPr>
          <w:spacing w:val="4"/>
          <w:sz w:val="19"/>
          <w:szCs w:val="19"/>
          <w:lang w:val="es-ES" w:eastAsia="es-ES"/>
        </w:rPr>
        <w:t>cual no es procedente entrar a conocerla." (Ver folios 100 a 101 del expediente TAT</w:t>
      </w:r>
      <w:r w:rsidR="00F90014">
        <w:rPr>
          <w:spacing w:val="4"/>
          <w:sz w:val="19"/>
          <w:szCs w:val="19"/>
          <w:lang w:val="es-ES" w:eastAsia="es-ES"/>
        </w:rPr>
        <w:t>-</w:t>
      </w:r>
      <w:r>
        <w:rPr>
          <w:spacing w:val="4"/>
          <w:sz w:val="19"/>
          <w:szCs w:val="19"/>
          <w:lang w:val="es-ES" w:eastAsia="es-ES"/>
        </w:rPr>
        <w:softHyphen/>
      </w:r>
      <w:r>
        <w:rPr>
          <w:sz w:val="19"/>
          <w:szCs w:val="19"/>
          <w:lang w:val="es-ES" w:eastAsia="es-ES"/>
        </w:rPr>
        <w:t>007-13)</w:t>
      </w:r>
    </w:p>
    <w:p w:rsidR="00106DB0" w:rsidRDefault="00106DB0" w:rsidP="00F90014">
      <w:pPr>
        <w:pStyle w:val="Style7"/>
        <w:kinsoku w:val="0"/>
        <w:autoSpaceDE/>
        <w:autoSpaceDN/>
        <w:adjustRightInd/>
        <w:spacing w:before="504"/>
        <w:jc w:val="both"/>
        <w:rPr>
          <w:spacing w:val="-2"/>
          <w:lang w:val="es-ES" w:eastAsia="es-ES"/>
        </w:rPr>
      </w:pPr>
      <w:r>
        <w:rPr>
          <w:spacing w:val="-1"/>
          <w:lang w:val="es-ES" w:eastAsia="es-ES"/>
        </w:rPr>
        <w:t xml:space="preserve">En atención a las consideraciones anteriormente transcritas, la Junta Directiva del Consejo </w:t>
      </w:r>
      <w:r>
        <w:rPr>
          <w:spacing w:val="-2"/>
          <w:lang w:val="es-ES" w:eastAsia="es-ES"/>
        </w:rPr>
        <w:t>de Transporte Público acordó en el Artículo 6.11 de la en la Sesión de cita:</w:t>
      </w:r>
    </w:p>
    <w:p w:rsidR="00106DB0" w:rsidRPr="00F90014" w:rsidRDefault="00106DB0">
      <w:pPr>
        <w:pStyle w:val="Style7"/>
        <w:kinsoku w:val="0"/>
        <w:autoSpaceDE/>
        <w:autoSpaceDN/>
        <w:adjustRightInd/>
        <w:spacing w:before="540" w:line="213" w:lineRule="auto"/>
        <w:ind w:left="792"/>
        <w:rPr>
          <w:rFonts w:ascii="Bookman Old Style" w:hAnsi="Bookman Old Style" w:cs="Bookman Old Style"/>
          <w:b/>
          <w:spacing w:val="4"/>
          <w:sz w:val="18"/>
          <w:szCs w:val="18"/>
          <w:lang w:val="es-ES" w:eastAsia="es-ES"/>
        </w:rPr>
      </w:pPr>
      <w:r w:rsidRPr="00F90014">
        <w:rPr>
          <w:rFonts w:ascii="Bookman Old Style" w:hAnsi="Bookman Old Style" w:cs="Bookman Old Style"/>
          <w:b/>
          <w:spacing w:val="4"/>
          <w:sz w:val="18"/>
          <w:szCs w:val="18"/>
          <w:lang w:val="es-ES" w:eastAsia="es-ES"/>
        </w:rPr>
        <w:t>POR TANTO SE ACUERDA EN FIRME</w:t>
      </w:r>
    </w:p>
    <w:p w:rsidR="00106DB0" w:rsidRDefault="00106DB0">
      <w:pPr>
        <w:pStyle w:val="Style7"/>
        <w:kinsoku w:val="0"/>
        <w:autoSpaceDE/>
        <w:autoSpaceDN/>
        <w:adjustRightInd/>
        <w:spacing w:before="216" w:line="264" w:lineRule="auto"/>
        <w:ind w:left="792"/>
        <w:rPr>
          <w:spacing w:val="1"/>
          <w:sz w:val="19"/>
          <w:szCs w:val="19"/>
          <w:lang w:val="es-ES" w:eastAsia="es-ES"/>
        </w:rPr>
      </w:pPr>
      <w:r>
        <w:rPr>
          <w:spacing w:val="1"/>
          <w:sz w:val="19"/>
          <w:szCs w:val="19"/>
          <w:lang w:val="es-ES" w:eastAsia="es-ES"/>
        </w:rPr>
        <w:t>Acoger las recomendaciones de la Dirección de Asuntos Jurídicos y por ende:</w:t>
      </w:r>
    </w:p>
    <w:p w:rsidR="00106DB0" w:rsidRDefault="00106DB0">
      <w:pPr>
        <w:pStyle w:val="Style10"/>
        <w:numPr>
          <w:ilvl w:val="0"/>
          <w:numId w:val="3"/>
        </w:numPr>
        <w:tabs>
          <w:tab w:val="clear" w:pos="288"/>
          <w:tab w:val="num" w:pos="1152"/>
        </w:tabs>
        <w:kinsoku w:val="0"/>
        <w:autoSpaceDE/>
        <w:autoSpaceDN/>
        <w:rPr>
          <w:sz w:val="19"/>
          <w:szCs w:val="19"/>
          <w:lang w:val="es-ES" w:eastAsia="es-ES"/>
        </w:rPr>
      </w:pPr>
      <w:r>
        <w:rPr>
          <w:spacing w:val="1"/>
          <w:sz w:val="19"/>
          <w:szCs w:val="19"/>
          <w:lang w:val="es-ES" w:eastAsia="es-ES"/>
        </w:rPr>
        <w:t>Rechazar el recurso de revocatoria, la nulidad absoluta, gestión de caducidad del procedimiento y falta de excusa, abstención, y retiro de esta Dirección interpuesto por el señor S</w:t>
      </w:r>
      <w:r w:rsidR="00F90014">
        <w:rPr>
          <w:spacing w:val="1"/>
          <w:sz w:val="19"/>
          <w:szCs w:val="19"/>
          <w:lang w:val="es-ES" w:eastAsia="es-ES"/>
        </w:rPr>
        <w:t>.</w:t>
      </w:r>
      <w:r>
        <w:rPr>
          <w:spacing w:val="1"/>
          <w:sz w:val="19"/>
          <w:szCs w:val="19"/>
          <w:lang w:val="es-ES" w:eastAsia="es-ES"/>
        </w:rPr>
        <w:t>M</w:t>
      </w:r>
      <w:r w:rsidR="00F90014">
        <w:rPr>
          <w:spacing w:val="1"/>
          <w:sz w:val="19"/>
          <w:szCs w:val="19"/>
          <w:lang w:val="es-ES" w:eastAsia="es-ES"/>
        </w:rPr>
        <w:t>.</w:t>
      </w:r>
      <w:r>
        <w:rPr>
          <w:spacing w:val="1"/>
          <w:sz w:val="19"/>
          <w:szCs w:val="19"/>
          <w:lang w:val="es-ES" w:eastAsia="es-ES"/>
        </w:rPr>
        <w:t xml:space="preserve"> en su condición de concesionario de servicio público del taxi placas </w:t>
      </w:r>
      <w:r>
        <w:rPr>
          <w:spacing w:val="10"/>
          <w:sz w:val="19"/>
          <w:szCs w:val="19"/>
          <w:lang w:val="es-ES" w:eastAsia="es-ES"/>
        </w:rPr>
        <w:t xml:space="preserve">TSJ </w:t>
      </w:r>
      <w:r w:rsidR="00F90014">
        <w:rPr>
          <w:spacing w:val="10"/>
          <w:sz w:val="19"/>
          <w:szCs w:val="19"/>
          <w:lang w:val="es-ES" w:eastAsia="es-ES"/>
        </w:rPr>
        <w:t>XXXX</w:t>
      </w:r>
      <w:r>
        <w:rPr>
          <w:spacing w:val="10"/>
          <w:sz w:val="19"/>
          <w:szCs w:val="19"/>
          <w:lang w:val="es-ES" w:eastAsia="es-ES"/>
        </w:rPr>
        <w:t xml:space="preserve"> contra el artículo 6.3.4 de la Sesión Ordinaria 53-2009 por resultar </w:t>
      </w:r>
      <w:r>
        <w:rPr>
          <w:sz w:val="19"/>
          <w:szCs w:val="19"/>
          <w:lang w:val="es-ES" w:eastAsia="es-ES"/>
        </w:rPr>
        <w:t>extemporáneo.</w:t>
      </w:r>
    </w:p>
    <w:p w:rsidR="00106DB0" w:rsidRDefault="00106DB0">
      <w:pPr>
        <w:pStyle w:val="Style7"/>
        <w:numPr>
          <w:ilvl w:val="0"/>
          <w:numId w:val="3"/>
        </w:numPr>
        <w:tabs>
          <w:tab w:val="clear" w:pos="288"/>
          <w:tab w:val="num" w:pos="1152"/>
        </w:tabs>
        <w:kinsoku w:val="0"/>
        <w:autoSpaceDE/>
        <w:autoSpaceDN/>
        <w:adjustRightInd/>
        <w:spacing w:before="252"/>
        <w:ind w:right="864"/>
        <w:rPr>
          <w:spacing w:val="2"/>
          <w:sz w:val="19"/>
          <w:szCs w:val="19"/>
          <w:lang w:val="es-ES" w:eastAsia="es-ES"/>
        </w:rPr>
      </w:pPr>
      <w:r>
        <w:rPr>
          <w:spacing w:val="3"/>
          <w:sz w:val="19"/>
          <w:szCs w:val="19"/>
          <w:lang w:val="es-ES" w:eastAsia="es-ES"/>
        </w:rPr>
        <w:t xml:space="preserve">Con fundamento en el artículo 22 de la Ley 7969, se eleve el recurso de apelación </w:t>
      </w:r>
      <w:r>
        <w:rPr>
          <w:spacing w:val="2"/>
          <w:sz w:val="19"/>
          <w:szCs w:val="19"/>
          <w:lang w:val="es-ES" w:eastAsia="es-ES"/>
        </w:rPr>
        <w:t>para resolución del Tribunal Administrativo de Transportes.</w:t>
      </w:r>
    </w:p>
    <w:p w:rsidR="00106DB0" w:rsidRDefault="00106DB0">
      <w:pPr>
        <w:pStyle w:val="Style10"/>
        <w:numPr>
          <w:ilvl w:val="0"/>
          <w:numId w:val="3"/>
        </w:numPr>
        <w:tabs>
          <w:tab w:val="clear" w:pos="288"/>
          <w:tab w:val="num" w:pos="1152"/>
        </w:tabs>
        <w:kinsoku w:val="0"/>
        <w:autoSpaceDE/>
        <w:autoSpaceDN/>
        <w:ind w:right="792"/>
        <w:rPr>
          <w:spacing w:val="1"/>
          <w:sz w:val="19"/>
          <w:szCs w:val="19"/>
          <w:lang w:val="es-ES" w:eastAsia="es-ES"/>
        </w:rPr>
      </w:pPr>
      <w:r>
        <w:rPr>
          <w:spacing w:val="10"/>
          <w:sz w:val="19"/>
          <w:szCs w:val="19"/>
          <w:lang w:val="es-ES" w:eastAsia="es-ES"/>
        </w:rPr>
        <w:t>Notifíquese al señor S</w:t>
      </w:r>
      <w:r w:rsidR="00F90014">
        <w:rPr>
          <w:spacing w:val="10"/>
          <w:sz w:val="19"/>
          <w:szCs w:val="19"/>
          <w:lang w:val="es-ES" w:eastAsia="es-ES"/>
        </w:rPr>
        <w:t>.</w:t>
      </w:r>
      <w:r>
        <w:rPr>
          <w:spacing w:val="10"/>
          <w:sz w:val="19"/>
          <w:szCs w:val="19"/>
          <w:lang w:val="es-ES" w:eastAsia="es-ES"/>
        </w:rPr>
        <w:t>M</w:t>
      </w:r>
      <w:r w:rsidR="00F90014">
        <w:rPr>
          <w:spacing w:val="10"/>
          <w:sz w:val="19"/>
          <w:szCs w:val="19"/>
          <w:lang w:val="es-ES" w:eastAsia="es-ES"/>
        </w:rPr>
        <w:t>.</w:t>
      </w:r>
      <w:r>
        <w:rPr>
          <w:spacing w:val="10"/>
          <w:sz w:val="19"/>
          <w:szCs w:val="19"/>
          <w:lang w:val="es-ES" w:eastAsia="es-ES"/>
        </w:rPr>
        <w:t xml:space="preserve"> en las oficinas de la U</w:t>
      </w:r>
      <w:r w:rsidR="00F90014">
        <w:rPr>
          <w:spacing w:val="10"/>
          <w:sz w:val="19"/>
          <w:szCs w:val="19"/>
          <w:lang w:val="es-ES" w:eastAsia="es-ES"/>
        </w:rPr>
        <w:t>.</w:t>
      </w:r>
      <w:r>
        <w:rPr>
          <w:spacing w:val="10"/>
          <w:sz w:val="19"/>
          <w:szCs w:val="19"/>
          <w:lang w:val="es-ES" w:eastAsia="es-ES"/>
        </w:rPr>
        <w:t>T</w:t>
      </w:r>
      <w:r w:rsidR="00F90014">
        <w:rPr>
          <w:spacing w:val="10"/>
          <w:sz w:val="19"/>
          <w:szCs w:val="19"/>
          <w:lang w:val="es-ES" w:eastAsia="es-ES"/>
        </w:rPr>
        <w:t>.</w:t>
      </w:r>
      <w:r>
        <w:rPr>
          <w:spacing w:val="6"/>
          <w:sz w:val="19"/>
          <w:szCs w:val="19"/>
          <w:lang w:val="es-ES" w:eastAsia="es-ES"/>
        </w:rPr>
        <w:t>C</w:t>
      </w:r>
      <w:r w:rsidR="00F90014">
        <w:rPr>
          <w:spacing w:val="6"/>
          <w:sz w:val="19"/>
          <w:szCs w:val="19"/>
          <w:lang w:val="es-ES" w:eastAsia="es-ES"/>
        </w:rPr>
        <w:t>.</w:t>
      </w:r>
      <w:r>
        <w:rPr>
          <w:spacing w:val="6"/>
          <w:sz w:val="19"/>
          <w:szCs w:val="19"/>
          <w:lang w:val="es-ES" w:eastAsia="es-ES"/>
        </w:rPr>
        <w:t xml:space="preserve"> sito diagonal en la Dirección Ejecutiva de este Consejo." (Ver </w:t>
      </w:r>
      <w:r>
        <w:rPr>
          <w:spacing w:val="1"/>
          <w:sz w:val="19"/>
          <w:szCs w:val="19"/>
          <w:lang w:val="es-ES" w:eastAsia="es-ES"/>
        </w:rPr>
        <w:t>folios 100-101 del expediente TAT-007-13)</w:t>
      </w:r>
    </w:p>
    <w:p w:rsidR="00106DB0" w:rsidRDefault="00106DB0">
      <w:pPr>
        <w:pStyle w:val="Style7"/>
        <w:kinsoku w:val="0"/>
        <w:autoSpaceDE/>
        <w:autoSpaceDN/>
        <w:adjustRightInd/>
        <w:spacing w:before="540"/>
        <w:rPr>
          <w:spacing w:val="-2"/>
          <w:lang w:val="es-ES" w:eastAsia="es-ES"/>
        </w:rPr>
      </w:pPr>
      <w:r w:rsidRPr="00F90014">
        <w:rPr>
          <w:b/>
          <w:spacing w:val="-2"/>
          <w:lang w:val="es-ES" w:eastAsia="es-ES"/>
        </w:rPr>
        <w:t>SETIMO.-</w:t>
      </w:r>
      <w:r>
        <w:rPr>
          <w:spacing w:val="-2"/>
          <w:lang w:val="es-ES" w:eastAsia="es-ES"/>
        </w:rPr>
        <w:t xml:space="preserve"> En los procedimientos se han seguido las prescripciones de ley.</w:t>
      </w:r>
    </w:p>
    <w:p w:rsidR="00106DB0" w:rsidRPr="00F90014" w:rsidRDefault="00106DB0">
      <w:pPr>
        <w:pStyle w:val="Style7"/>
        <w:kinsoku w:val="0"/>
        <w:autoSpaceDE/>
        <w:autoSpaceDN/>
        <w:adjustRightInd/>
        <w:spacing w:before="540"/>
        <w:rPr>
          <w:b/>
          <w:spacing w:val="2"/>
          <w:lang w:val="es-ES" w:eastAsia="es-ES"/>
        </w:rPr>
      </w:pPr>
      <w:r w:rsidRPr="00F90014">
        <w:rPr>
          <w:b/>
          <w:spacing w:val="2"/>
          <w:lang w:val="es-ES" w:eastAsia="es-ES"/>
        </w:rPr>
        <w:t>REDACTA EL JUEZ PORTUGUEZ MÉNDEZ:</w:t>
      </w:r>
    </w:p>
    <w:p w:rsidR="00106DB0" w:rsidRPr="00F90014" w:rsidRDefault="00106DB0">
      <w:pPr>
        <w:pStyle w:val="Style7"/>
        <w:kinsoku w:val="0"/>
        <w:autoSpaceDE/>
        <w:autoSpaceDN/>
        <w:adjustRightInd/>
        <w:spacing w:before="576" w:line="204" w:lineRule="auto"/>
        <w:jc w:val="center"/>
        <w:rPr>
          <w:b/>
          <w:lang w:val="es-ES" w:eastAsia="es-ES"/>
        </w:rPr>
      </w:pPr>
      <w:r w:rsidRPr="00F90014">
        <w:rPr>
          <w:b/>
          <w:lang w:val="es-ES" w:eastAsia="es-ES"/>
        </w:rPr>
        <w:t>CONSIDERANDO</w:t>
      </w:r>
    </w:p>
    <w:p w:rsidR="00106DB0" w:rsidRDefault="00106DB0" w:rsidP="00F90014">
      <w:pPr>
        <w:pStyle w:val="Style7"/>
        <w:numPr>
          <w:ilvl w:val="0"/>
          <w:numId w:val="5"/>
        </w:numPr>
        <w:kinsoku w:val="0"/>
        <w:autoSpaceDE/>
        <w:autoSpaceDN/>
        <w:adjustRightInd/>
        <w:spacing w:before="216" w:after="504"/>
        <w:jc w:val="both"/>
        <w:rPr>
          <w:spacing w:val="12"/>
          <w:lang w:val="es-ES" w:eastAsia="es-ES"/>
        </w:rPr>
      </w:pPr>
      <w:r w:rsidRPr="00F90014">
        <w:rPr>
          <w:b/>
          <w:spacing w:val="8"/>
          <w:lang w:val="es-ES" w:eastAsia="es-ES"/>
        </w:rPr>
        <w:t>SOBRE LA COMPETENCIA.</w:t>
      </w:r>
      <w:r>
        <w:rPr>
          <w:spacing w:val="8"/>
          <w:lang w:val="es-ES" w:eastAsia="es-ES"/>
        </w:rPr>
        <w:t xml:space="preserve"> El Tribunal Administrativo de Transporte es</w:t>
      </w:r>
      <w:r w:rsidR="00F90014">
        <w:rPr>
          <w:spacing w:val="8"/>
          <w:lang w:val="es-ES" w:eastAsia="es-ES"/>
        </w:rPr>
        <w:t xml:space="preserve"> </w:t>
      </w:r>
      <w:r>
        <w:rPr>
          <w:spacing w:val="8"/>
          <w:lang w:val="es-ES" w:eastAsia="es-ES"/>
        </w:rPr>
        <w:t>el</w:t>
      </w:r>
      <w:r w:rsidR="00F90014">
        <w:rPr>
          <w:spacing w:val="8"/>
          <w:lang w:val="es-ES" w:eastAsia="es-ES"/>
        </w:rPr>
        <w:t xml:space="preserve"> </w:t>
      </w:r>
      <w:r>
        <w:rPr>
          <w:lang w:val="es-ES" w:eastAsia="es-ES"/>
        </w:rPr>
        <w:t>competente para conocer y resolver el presente recurso de apelación de conformidad</w:t>
      </w:r>
      <w:r w:rsidR="00F90014">
        <w:rPr>
          <w:lang w:val="es-ES" w:eastAsia="es-ES"/>
        </w:rPr>
        <w:t xml:space="preserve"> </w:t>
      </w:r>
      <w:r>
        <w:rPr>
          <w:spacing w:val="12"/>
          <w:lang w:val="es-ES" w:eastAsia="es-ES"/>
        </w:rPr>
        <w:t>con el artículo 22 de la Ley Reguladora del Servicio Público de Transporte</w:t>
      </w:r>
    </w:p>
    <w:p w:rsidR="00F90014" w:rsidRDefault="00F90014">
      <w:pPr>
        <w:pStyle w:val="Style7"/>
        <w:kinsoku w:val="0"/>
        <w:autoSpaceDE/>
        <w:autoSpaceDN/>
        <w:adjustRightInd/>
        <w:ind w:left="360" w:right="144"/>
        <w:rPr>
          <w:spacing w:val="2"/>
          <w:sz w:val="23"/>
          <w:szCs w:val="23"/>
          <w:lang w:val="es-ES" w:eastAsia="es-ES"/>
        </w:rPr>
      </w:pPr>
    </w:p>
    <w:p w:rsidR="00F90014" w:rsidRDefault="00F90014">
      <w:pPr>
        <w:pStyle w:val="Style7"/>
        <w:kinsoku w:val="0"/>
        <w:autoSpaceDE/>
        <w:autoSpaceDN/>
        <w:adjustRightInd/>
        <w:ind w:left="360" w:right="144"/>
        <w:rPr>
          <w:spacing w:val="2"/>
          <w:sz w:val="23"/>
          <w:szCs w:val="23"/>
          <w:lang w:val="es-ES" w:eastAsia="es-ES"/>
        </w:rPr>
      </w:pPr>
    </w:p>
    <w:p w:rsidR="00F90014" w:rsidRDefault="00F90014">
      <w:pPr>
        <w:pStyle w:val="Style7"/>
        <w:kinsoku w:val="0"/>
        <w:autoSpaceDE/>
        <w:autoSpaceDN/>
        <w:adjustRightInd/>
        <w:ind w:left="360" w:right="144"/>
        <w:rPr>
          <w:spacing w:val="2"/>
          <w:sz w:val="23"/>
          <w:szCs w:val="23"/>
          <w:lang w:val="es-ES" w:eastAsia="es-ES"/>
        </w:rPr>
      </w:pPr>
    </w:p>
    <w:p w:rsidR="00F90014" w:rsidRDefault="00F90014">
      <w:pPr>
        <w:pStyle w:val="Style7"/>
        <w:kinsoku w:val="0"/>
        <w:autoSpaceDE/>
        <w:autoSpaceDN/>
        <w:adjustRightInd/>
        <w:ind w:left="360" w:right="144"/>
        <w:rPr>
          <w:spacing w:val="2"/>
          <w:sz w:val="23"/>
          <w:szCs w:val="23"/>
          <w:lang w:val="es-ES" w:eastAsia="es-ES"/>
        </w:rPr>
      </w:pPr>
    </w:p>
    <w:p w:rsidR="00106DB0" w:rsidRDefault="00106DB0">
      <w:pPr>
        <w:pStyle w:val="Style7"/>
        <w:kinsoku w:val="0"/>
        <w:autoSpaceDE/>
        <w:autoSpaceDN/>
        <w:adjustRightInd/>
        <w:ind w:left="360" w:right="144"/>
        <w:rPr>
          <w:sz w:val="23"/>
          <w:szCs w:val="23"/>
          <w:lang w:val="es-ES" w:eastAsia="es-ES"/>
        </w:rPr>
      </w:pPr>
      <w:r>
        <w:rPr>
          <w:spacing w:val="2"/>
          <w:sz w:val="23"/>
          <w:szCs w:val="23"/>
          <w:lang w:val="es-ES" w:eastAsia="es-ES"/>
        </w:rPr>
        <w:lastRenderedPageBreak/>
        <w:t xml:space="preserve">Remunerado de Personas en Vehículos en la Modalidad de Taxi, N. 7969 del 22 de </w:t>
      </w:r>
      <w:r>
        <w:rPr>
          <w:sz w:val="23"/>
          <w:szCs w:val="23"/>
          <w:lang w:val="es-ES" w:eastAsia="es-ES"/>
        </w:rPr>
        <w:t>diciembre de 1999.</w:t>
      </w:r>
    </w:p>
    <w:p w:rsidR="00106DB0" w:rsidRDefault="00106DB0">
      <w:pPr>
        <w:pStyle w:val="Style7"/>
        <w:kinsoku w:val="0"/>
        <w:autoSpaceDE/>
        <w:autoSpaceDN/>
        <w:adjustRightInd/>
        <w:spacing w:before="324" w:line="189" w:lineRule="auto"/>
        <w:ind w:left="360" w:right="144" w:hanging="360"/>
        <w:jc w:val="both"/>
        <w:rPr>
          <w:sz w:val="23"/>
          <w:szCs w:val="23"/>
          <w:lang w:val="es-ES" w:eastAsia="es-ES"/>
        </w:rPr>
      </w:pPr>
      <w:r>
        <w:rPr>
          <w:spacing w:val="5"/>
          <w:sz w:val="23"/>
          <w:szCs w:val="23"/>
          <w:lang w:val="es-ES" w:eastAsia="es-ES"/>
        </w:rPr>
        <w:t xml:space="preserve">2. </w:t>
      </w:r>
      <w:r w:rsidRPr="00F90014">
        <w:rPr>
          <w:b/>
          <w:spacing w:val="5"/>
          <w:sz w:val="23"/>
          <w:szCs w:val="23"/>
          <w:lang w:val="es-ES" w:eastAsia="es-ES"/>
        </w:rPr>
        <w:t>ANÁLISIS DE ADMISIBILIDAD</w:t>
      </w:r>
      <w:r>
        <w:rPr>
          <w:spacing w:val="5"/>
          <w:sz w:val="23"/>
          <w:szCs w:val="23"/>
          <w:lang w:val="es-ES" w:eastAsia="es-ES"/>
        </w:rPr>
        <w:t xml:space="preserve">. </w:t>
      </w:r>
      <w:r w:rsidRPr="00F90014">
        <w:rPr>
          <w:rFonts w:ascii="Garamond" w:hAnsi="Garamond" w:cs="Garamond"/>
          <w:b/>
          <w:spacing w:val="5"/>
          <w:sz w:val="26"/>
          <w:szCs w:val="26"/>
          <w:u w:val="single"/>
          <w:lang w:val="es-ES" w:eastAsia="es-ES"/>
        </w:rPr>
        <w:t>En cuanto a la Legitimación:</w:t>
      </w:r>
      <w:r>
        <w:rPr>
          <w:spacing w:val="5"/>
          <w:sz w:val="23"/>
          <w:szCs w:val="23"/>
          <w:lang w:val="es-ES" w:eastAsia="es-ES"/>
        </w:rPr>
        <w:t xml:space="preserve"> De conformidad </w:t>
      </w:r>
      <w:r>
        <w:rPr>
          <w:spacing w:val="1"/>
          <w:sz w:val="23"/>
          <w:szCs w:val="23"/>
          <w:lang w:val="es-ES" w:eastAsia="es-ES"/>
        </w:rPr>
        <w:t xml:space="preserve">con lo dispuesto en el artículo 11 del la ley 7969 "Ley Reguladora del Servicio Público </w:t>
      </w:r>
      <w:r>
        <w:rPr>
          <w:spacing w:val="3"/>
          <w:sz w:val="23"/>
          <w:szCs w:val="23"/>
          <w:lang w:val="es-ES" w:eastAsia="es-ES"/>
        </w:rPr>
        <w:t xml:space="preserve">de Transporte Remunerado de Personas en Vehículos en la Modalidad de Taxi", el </w:t>
      </w:r>
      <w:r>
        <w:rPr>
          <w:spacing w:val="1"/>
          <w:sz w:val="23"/>
          <w:szCs w:val="23"/>
          <w:lang w:val="es-ES" w:eastAsia="es-ES"/>
        </w:rPr>
        <w:t xml:space="preserve">recurrente se encuentra legitimado para este acto. </w:t>
      </w:r>
      <w:r w:rsidRPr="00F90014">
        <w:rPr>
          <w:rFonts w:ascii="Garamond" w:hAnsi="Garamond" w:cs="Garamond"/>
          <w:b/>
          <w:spacing w:val="1"/>
          <w:sz w:val="26"/>
          <w:szCs w:val="26"/>
          <w:u w:val="single"/>
          <w:lang w:val="es-ES" w:eastAsia="es-ES"/>
        </w:rPr>
        <w:t>En cuanto al plazo</w:t>
      </w:r>
      <w:r>
        <w:rPr>
          <w:rFonts w:ascii="Garamond" w:hAnsi="Garamond" w:cs="Garamond"/>
          <w:spacing w:val="1"/>
          <w:sz w:val="26"/>
          <w:szCs w:val="26"/>
          <w:u w:val="single"/>
          <w:lang w:val="es-ES" w:eastAsia="es-ES"/>
        </w:rPr>
        <w:t>:</w:t>
      </w:r>
      <w:r>
        <w:rPr>
          <w:spacing w:val="1"/>
          <w:sz w:val="23"/>
          <w:szCs w:val="23"/>
          <w:lang w:val="es-ES" w:eastAsia="es-ES"/>
        </w:rPr>
        <w:t xml:space="preserve"> El recurrente </w:t>
      </w:r>
      <w:r>
        <w:rPr>
          <w:spacing w:val="6"/>
          <w:sz w:val="23"/>
          <w:szCs w:val="23"/>
          <w:lang w:val="es-ES" w:eastAsia="es-ES"/>
        </w:rPr>
        <w:t xml:space="preserve">presenta su acción recursiva el día 30 de noviembre de 2010, y el acto recurrido </w:t>
      </w:r>
      <w:r>
        <w:rPr>
          <w:spacing w:val="4"/>
          <w:sz w:val="23"/>
          <w:szCs w:val="23"/>
          <w:lang w:val="es-ES" w:eastAsia="es-ES"/>
        </w:rPr>
        <w:t xml:space="preserve">Articulo 6.3.4 de la Sesión Ordinaria 53-2009 del 18 de agosto del 2009, se publica </w:t>
      </w:r>
      <w:r>
        <w:rPr>
          <w:spacing w:val="3"/>
          <w:sz w:val="23"/>
          <w:szCs w:val="23"/>
          <w:lang w:val="es-ES" w:eastAsia="es-ES"/>
        </w:rPr>
        <w:t xml:space="preserve">por primera vez el 11 de enero del 2010, en el Diario Oficial La Gaceta N° 6, en la </w:t>
      </w:r>
      <w:r>
        <w:rPr>
          <w:spacing w:val="4"/>
          <w:sz w:val="23"/>
          <w:szCs w:val="23"/>
          <w:lang w:val="es-ES" w:eastAsia="es-ES"/>
        </w:rPr>
        <w:t xml:space="preserve">sección denominada "NOTIFICACIONES", que corre a páginas 102 y 103 Diario </w:t>
      </w:r>
      <w:r>
        <w:rPr>
          <w:sz w:val="23"/>
          <w:szCs w:val="23"/>
          <w:lang w:val="es-ES" w:eastAsia="es-ES"/>
        </w:rPr>
        <w:t>Oficial.</w:t>
      </w:r>
    </w:p>
    <w:p w:rsidR="00106DB0" w:rsidRDefault="00106DB0">
      <w:pPr>
        <w:pStyle w:val="Style5"/>
        <w:kinsoku w:val="0"/>
        <w:autoSpaceDE/>
        <w:autoSpaceDN/>
        <w:spacing w:before="252"/>
        <w:ind w:left="432" w:right="144"/>
        <w:rPr>
          <w:sz w:val="19"/>
          <w:szCs w:val="19"/>
          <w:lang w:val="es-ES" w:eastAsia="es-ES"/>
        </w:rPr>
      </w:pPr>
      <w:r>
        <w:rPr>
          <w:spacing w:val="3"/>
          <w:sz w:val="23"/>
          <w:szCs w:val="23"/>
          <w:lang w:val="es-ES" w:eastAsia="es-ES"/>
        </w:rPr>
        <w:t xml:space="preserve">La segunda publicación del acuerdo 6.3.4 de la Sesión Ordinaria 53-2009 del 18 de </w:t>
      </w:r>
      <w:r>
        <w:rPr>
          <w:spacing w:val="1"/>
          <w:sz w:val="23"/>
          <w:szCs w:val="23"/>
          <w:lang w:val="es-ES" w:eastAsia="es-ES"/>
        </w:rPr>
        <w:t xml:space="preserve">agosto del 2009, se realiza el día jueves 12 de enero de 2009. </w:t>
      </w:r>
      <w:proofErr w:type="gramStart"/>
      <w:r>
        <w:rPr>
          <w:spacing w:val="1"/>
          <w:sz w:val="23"/>
          <w:szCs w:val="23"/>
          <w:lang w:val="es-ES" w:eastAsia="es-ES"/>
        </w:rPr>
        <w:t>en</w:t>
      </w:r>
      <w:proofErr w:type="gramEnd"/>
      <w:r>
        <w:rPr>
          <w:spacing w:val="1"/>
          <w:sz w:val="23"/>
          <w:szCs w:val="23"/>
          <w:lang w:val="es-ES" w:eastAsia="es-ES"/>
        </w:rPr>
        <w:t xml:space="preserve"> el Diario Oficial La </w:t>
      </w:r>
      <w:r>
        <w:rPr>
          <w:spacing w:val="4"/>
          <w:sz w:val="23"/>
          <w:szCs w:val="23"/>
          <w:lang w:val="es-ES" w:eastAsia="es-ES"/>
        </w:rPr>
        <w:t xml:space="preserve">Gaceta N° 7, en la sección denominada "NOTIFICACIONES", que corre a páginas </w:t>
      </w:r>
      <w:r>
        <w:rPr>
          <w:sz w:val="23"/>
          <w:szCs w:val="23"/>
          <w:lang w:val="es-ES" w:eastAsia="es-ES"/>
        </w:rPr>
        <w:t xml:space="preserve">109 y 110 </w:t>
      </w:r>
      <w:r>
        <w:rPr>
          <w:sz w:val="19"/>
          <w:szCs w:val="19"/>
          <w:lang w:val="es-ES" w:eastAsia="es-ES"/>
        </w:rPr>
        <w:t>Diario Oficial.</w:t>
      </w:r>
    </w:p>
    <w:p w:rsidR="00106DB0" w:rsidRDefault="00106DB0">
      <w:pPr>
        <w:pStyle w:val="Style5"/>
        <w:kinsoku w:val="0"/>
        <w:autoSpaceDE/>
        <w:autoSpaceDN/>
        <w:spacing w:before="324"/>
        <w:ind w:left="432" w:right="144"/>
        <w:rPr>
          <w:spacing w:val="1"/>
          <w:sz w:val="19"/>
          <w:szCs w:val="19"/>
          <w:lang w:val="es-ES" w:eastAsia="es-ES"/>
        </w:rPr>
      </w:pPr>
      <w:r>
        <w:rPr>
          <w:sz w:val="23"/>
          <w:szCs w:val="23"/>
          <w:lang w:val="es-ES" w:eastAsia="es-ES"/>
        </w:rPr>
        <w:t xml:space="preserve">La tercera publicación del citado acuerdo, se realiza el día 13 de enero del 2010, en el </w:t>
      </w:r>
      <w:r>
        <w:rPr>
          <w:spacing w:val="2"/>
          <w:sz w:val="23"/>
          <w:szCs w:val="23"/>
          <w:lang w:val="es-ES" w:eastAsia="es-ES"/>
        </w:rPr>
        <w:t xml:space="preserve">Diario Oficial La Gaceta N° 8, en la sección denominada "NOTIFICACIONES" que </w:t>
      </w:r>
      <w:r>
        <w:rPr>
          <w:spacing w:val="1"/>
          <w:sz w:val="23"/>
          <w:szCs w:val="23"/>
          <w:lang w:val="es-ES" w:eastAsia="es-ES"/>
        </w:rPr>
        <w:t xml:space="preserve">corre a páginas 102 y 103 </w:t>
      </w:r>
      <w:r>
        <w:rPr>
          <w:spacing w:val="1"/>
          <w:sz w:val="19"/>
          <w:szCs w:val="19"/>
          <w:lang w:val="es-ES" w:eastAsia="es-ES"/>
        </w:rPr>
        <w:t>Diario Oficial.</w:t>
      </w:r>
    </w:p>
    <w:p w:rsidR="00106DB0" w:rsidRDefault="00106DB0">
      <w:pPr>
        <w:pStyle w:val="Style5"/>
        <w:kinsoku w:val="0"/>
        <w:autoSpaceDE/>
        <w:autoSpaceDN/>
        <w:spacing w:before="288"/>
        <w:ind w:left="432"/>
        <w:rPr>
          <w:spacing w:val="1"/>
          <w:sz w:val="23"/>
          <w:szCs w:val="23"/>
          <w:lang w:val="es-ES" w:eastAsia="es-ES"/>
        </w:rPr>
      </w:pPr>
      <w:r>
        <w:rPr>
          <w:spacing w:val="4"/>
          <w:sz w:val="23"/>
          <w:szCs w:val="23"/>
          <w:lang w:val="es-ES" w:eastAsia="es-ES"/>
        </w:rPr>
        <w:t xml:space="preserve">En virtud de haber alegado el recurrente la nulidad de las notificaciones a través del diario Oficial La Gaceta, y violación al debido proceso y al derecho de defensa, se </w:t>
      </w:r>
      <w:r>
        <w:rPr>
          <w:spacing w:val="1"/>
          <w:sz w:val="23"/>
          <w:szCs w:val="23"/>
          <w:lang w:val="es-ES" w:eastAsia="es-ES"/>
        </w:rPr>
        <w:t>procede a revisar la nulidad de notificación alegada, para establecer si la misma afecta o no la admisibilidad del recurso por el requisito tiempo.</w:t>
      </w:r>
    </w:p>
    <w:p w:rsidR="00106DB0" w:rsidRDefault="00106DB0">
      <w:pPr>
        <w:pStyle w:val="Style5"/>
        <w:kinsoku w:val="0"/>
        <w:autoSpaceDE/>
        <w:autoSpaceDN/>
        <w:spacing w:before="288"/>
        <w:ind w:left="432"/>
        <w:rPr>
          <w:sz w:val="23"/>
          <w:szCs w:val="23"/>
          <w:lang w:val="es-ES" w:eastAsia="es-ES"/>
        </w:rPr>
      </w:pPr>
      <w:r>
        <w:rPr>
          <w:sz w:val="23"/>
          <w:szCs w:val="23"/>
          <w:lang w:val="es-ES" w:eastAsia="es-ES"/>
        </w:rPr>
        <w:t xml:space="preserve">Revisado el Contrato de Concesión de Servicio Público de Transporte Remunerado de </w:t>
      </w:r>
      <w:r>
        <w:rPr>
          <w:spacing w:val="2"/>
          <w:sz w:val="23"/>
          <w:szCs w:val="23"/>
          <w:lang w:val="es-ES" w:eastAsia="es-ES"/>
        </w:rPr>
        <w:t>Personas en Vehículo</w:t>
      </w:r>
      <w:r w:rsidR="00C337FF">
        <w:rPr>
          <w:spacing w:val="2"/>
          <w:sz w:val="23"/>
          <w:szCs w:val="23"/>
          <w:lang w:val="es-ES" w:eastAsia="es-ES"/>
        </w:rPr>
        <w:t>s Modalidad Taxi, Placa No. TS.J</w:t>
      </w:r>
      <w:r>
        <w:rPr>
          <w:spacing w:val="2"/>
          <w:sz w:val="23"/>
          <w:szCs w:val="23"/>
          <w:lang w:val="es-ES" w:eastAsia="es-ES"/>
        </w:rPr>
        <w:t xml:space="preserve"> </w:t>
      </w:r>
      <w:r w:rsidR="00C337FF">
        <w:rPr>
          <w:spacing w:val="2"/>
          <w:sz w:val="23"/>
          <w:szCs w:val="23"/>
          <w:lang w:val="es-ES" w:eastAsia="es-ES"/>
        </w:rPr>
        <w:t>XXXX</w:t>
      </w:r>
      <w:r>
        <w:rPr>
          <w:spacing w:val="2"/>
          <w:sz w:val="23"/>
          <w:szCs w:val="23"/>
          <w:lang w:val="es-ES" w:eastAsia="es-ES"/>
        </w:rPr>
        <w:t>, suscrito entre el Consejo de Transporte Público y el señor G</w:t>
      </w:r>
      <w:r w:rsidR="00C337FF">
        <w:rPr>
          <w:spacing w:val="2"/>
          <w:sz w:val="23"/>
          <w:szCs w:val="23"/>
          <w:lang w:val="es-ES" w:eastAsia="es-ES"/>
        </w:rPr>
        <w:t>.</w:t>
      </w:r>
      <w:r>
        <w:rPr>
          <w:spacing w:val="2"/>
          <w:sz w:val="23"/>
          <w:szCs w:val="23"/>
          <w:lang w:val="es-ES" w:eastAsia="es-ES"/>
        </w:rPr>
        <w:t>F</w:t>
      </w:r>
      <w:r w:rsidR="00C337FF">
        <w:rPr>
          <w:spacing w:val="2"/>
          <w:sz w:val="23"/>
          <w:szCs w:val="23"/>
          <w:lang w:val="es-ES" w:eastAsia="es-ES"/>
        </w:rPr>
        <w:t>.</w:t>
      </w:r>
      <w:r>
        <w:rPr>
          <w:spacing w:val="2"/>
          <w:sz w:val="23"/>
          <w:szCs w:val="23"/>
          <w:lang w:val="es-ES" w:eastAsia="es-ES"/>
        </w:rPr>
        <w:t>S</w:t>
      </w:r>
      <w:r w:rsidR="00C337FF">
        <w:rPr>
          <w:spacing w:val="2"/>
          <w:sz w:val="23"/>
          <w:szCs w:val="23"/>
          <w:lang w:val="es-ES" w:eastAsia="es-ES"/>
        </w:rPr>
        <w:t>.</w:t>
      </w:r>
      <w:r>
        <w:rPr>
          <w:spacing w:val="2"/>
          <w:sz w:val="23"/>
          <w:szCs w:val="23"/>
          <w:lang w:val="es-ES" w:eastAsia="es-ES"/>
        </w:rPr>
        <w:t>M</w:t>
      </w:r>
      <w:r w:rsidR="00C337FF">
        <w:rPr>
          <w:spacing w:val="2"/>
          <w:sz w:val="23"/>
          <w:szCs w:val="23"/>
          <w:lang w:val="es-ES" w:eastAsia="es-ES"/>
        </w:rPr>
        <w:t>.</w:t>
      </w:r>
      <w:r>
        <w:rPr>
          <w:spacing w:val="2"/>
          <w:sz w:val="23"/>
          <w:szCs w:val="23"/>
          <w:lang w:val="es-ES" w:eastAsia="es-ES"/>
        </w:rPr>
        <w:t xml:space="preserve">, se establece en la </w:t>
      </w:r>
      <w:r>
        <w:rPr>
          <w:sz w:val="23"/>
          <w:szCs w:val="23"/>
          <w:lang w:val="es-ES" w:eastAsia="es-ES"/>
        </w:rPr>
        <w:t>Cláusula XIV del Contrato lo siguiente:</w:t>
      </w:r>
    </w:p>
    <w:p w:rsidR="00106DB0" w:rsidRDefault="00106DB0">
      <w:pPr>
        <w:pStyle w:val="Style7"/>
        <w:kinsoku w:val="0"/>
        <w:autoSpaceDE/>
        <w:autoSpaceDN/>
        <w:adjustRightInd/>
        <w:spacing w:before="504"/>
        <w:ind w:left="864"/>
        <w:rPr>
          <w:spacing w:val="2"/>
          <w:sz w:val="19"/>
          <w:szCs w:val="19"/>
          <w:lang w:val="es-ES" w:eastAsia="es-ES"/>
        </w:rPr>
      </w:pPr>
      <w:r>
        <w:rPr>
          <w:spacing w:val="2"/>
          <w:sz w:val="19"/>
          <w:szCs w:val="19"/>
          <w:lang w:val="es-ES" w:eastAsia="es-ES"/>
        </w:rPr>
        <w:t>ARTÍCULO XIV.- SEÑALAMIENTO DE LUGAR DE NOTIFICACIONES</w:t>
      </w:r>
    </w:p>
    <w:p w:rsidR="00106DB0" w:rsidRDefault="00106DB0">
      <w:pPr>
        <w:pStyle w:val="Style7"/>
        <w:kinsoku w:val="0"/>
        <w:autoSpaceDE/>
        <w:autoSpaceDN/>
        <w:adjustRightInd/>
        <w:ind w:left="864" w:right="936"/>
        <w:jc w:val="both"/>
        <w:rPr>
          <w:sz w:val="19"/>
          <w:szCs w:val="19"/>
          <w:lang w:val="es-ES" w:eastAsia="es-ES"/>
        </w:rPr>
      </w:pPr>
      <w:r>
        <w:rPr>
          <w:spacing w:val="11"/>
          <w:sz w:val="19"/>
          <w:szCs w:val="19"/>
          <w:lang w:val="es-ES" w:eastAsia="es-ES"/>
        </w:rPr>
        <w:t xml:space="preserve">A efecto de que el Consejo de Transporte Público comunique las directrices </w:t>
      </w:r>
      <w:r>
        <w:rPr>
          <w:spacing w:val="3"/>
          <w:sz w:val="19"/>
          <w:szCs w:val="19"/>
          <w:lang w:val="es-ES" w:eastAsia="es-ES"/>
        </w:rPr>
        <w:t xml:space="preserve">administrativas que sean necesarias para que este servicio público se lleve a cabo en </w:t>
      </w:r>
      <w:r>
        <w:rPr>
          <w:spacing w:val="7"/>
          <w:sz w:val="19"/>
          <w:szCs w:val="19"/>
          <w:lang w:val="es-ES" w:eastAsia="es-ES"/>
        </w:rPr>
        <w:t xml:space="preserve">forma eficiente y en beneficio del usuario, conceder audiencias para velar por el </w:t>
      </w:r>
      <w:r>
        <w:rPr>
          <w:spacing w:val="1"/>
          <w:sz w:val="19"/>
          <w:szCs w:val="19"/>
          <w:lang w:val="es-ES" w:eastAsia="es-ES"/>
        </w:rPr>
        <w:t xml:space="preserve">debido proceso, así corno para la comunicación de cualquier acto administrativo emitido por el concedente, de interés para EL </w:t>
      </w:r>
      <w:r>
        <w:rPr>
          <w:rFonts w:ascii="Bookman Old Style" w:hAnsi="Bookman Old Style" w:cs="Bookman Old Style"/>
          <w:spacing w:val="1"/>
          <w:sz w:val="19"/>
          <w:szCs w:val="19"/>
          <w:lang w:val="es-ES" w:eastAsia="es-ES"/>
        </w:rPr>
        <w:t xml:space="preserve">CONCESIONARIO (A) </w:t>
      </w:r>
      <w:r>
        <w:rPr>
          <w:spacing w:val="1"/>
          <w:sz w:val="19"/>
          <w:szCs w:val="19"/>
          <w:lang w:val="es-ES" w:eastAsia="es-ES"/>
        </w:rPr>
        <w:t xml:space="preserve">se señala como medio y </w:t>
      </w:r>
      <w:r>
        <w:rPr>
          <w:sz w:val="19"/>
          <w:szCs w:val="19"/>
          <w:lang w:val="es-ES" w:eastAsia="es-ES"/>
        </w:rPr>
        <w:t xml:space="preserve">lugar para recibir notificaciones: </w:t>
      </w:r>
      <w:proofErr w:type="spellStart"/>
      <w:r w:rsidR="00C337FF">
        <w:rPr>
          <w:sz w:val="19"/>
          <w:szCs w:val="19"/>
          <w:lang w:val="es-ES" w:eastAsia="es-ES"/>
        </w:rPr>
        <w:t>xxxxxxxxxxxxxxxxxxxxxxxxxxxxxxxxxxxxxxxxxxxxxxxxxxxxxx</w:t>
      </w:r>
      <w:proofErr w:type="spellEnd"/>
      <w:r>
        <w:rPr>
          <w:sz w:val="19"/>
          <w:szCs w:val="19"/>
          <w:lang w:val="es-ES" w:eastAsia="es-ES"/>
        </w:rPr>
        <w:t>.</w:t>
      </w:r>
    </w:p>
    <w:p w:rsidR="00106DB0" w:rsidRDefault="00106DB0">
      <w:pPr>
        <w:pStyle w:val="Style7"/>
        <w:kinsoku w:val="0"/>
        <w:autoSpaceDE/>
        <w:autoSpaceDN/>
        <w:adjustRightInd/>
        <w:spacing w:before="288" w:after="684"/>
        <w:ind w:left="864" w:right="936"/>
        <w:jc w:val="both"/>
        <w:rPr>
          <w:spacing w:val="4"/>
          <w:sz w:val="19"/>
          <w:szCs w:val="19"/>
          <w:lang w:val="es-ES" w:eastAsia="es-ES"/>
        </w:rPr>
      </w:pPr>
      <w:r>
        <w:rPr>
          <w:spacing w:val="5"/>
          <w:sz w:val="19"/>
          <w:szCs w:val="19"/>
          <w:lang w:val="es-ES" w:eastAsia="es-ES"/>
        </w:rPr>
        <w:t xml:space="preserve">Además, </w:t>
      </w:r>
      <w:r>
        <w:rPr>
          <w:rFonts w:ascii="Bookman Old Style" w:hAnsi="Bookman Old Style" w:cs="Bookman Old Style"/>
          <w:spacing w:val="5"/>
          <w:sz w:val="19"/>
          <w:szCs w:val="19"/>
          <w:lang w:val="es-ES" w:eastAsia="es-ES"/>
        </w:rPr>
        <w:t xml:space="preserve">EL CONCESIONARIO (A) </w:t>
      </w:r>
      <w:r>
        <w:rPr>
          <w:spacing w:val="5"/>
          <w:sz w:val="19"/>
          <w:szCs w:val="19"/>
          <w:lang w:val="es-ES" w:eastAsia="es-ES"/>
        </w:rPr>
        <w:t xml:space="preserve">se obliga bajo su propia responsabilidad a comunicar a la Secretaría Ejecutiva del Consejo de Transporte Público, cualquier </w:t>
      </w:r>
      <w:r>
        <w:rPr>
          <w:spacing w:val="7"/>
          <w:sz w:val="19"/>
          <w:szCs w:val="19"/>
          <w:lang w:val="es-ES" w:eastAsia="es-ES"/>
        </w:rPr>
        <w:t xml:space="preserve">cambio de lugar o medio para recibir notificaciones; lo anterior a efecto de ser </w:t>
      </w:r>
      <w:r>
        <w:rPr>
          <w:spacing w:val="6"/>
          <w:sz w:val="19"/>
          <w:szCs w:val="19"/>
          <w:lang w:val="es-ES" w:eastAsia="es-ES"/>
        </w:rPr>
        <w:t xml:space="preserve">adjuntados al presente contrato de concesión. </w:t>
      </w:r>
      <w:r>
        <w:rPr>
          <w:rFonts w:ascii="Bookman Old Style" w:hAnsi="Bookman Old Style" w:cs="Bookman Old Style"/>
          <w:spacing w:val="6"/>
          <w:sz w:val="19"/>
          <w:szCs w:val="19"/>
          <w:lang w:val="es-ES" w:eastAsia="es-ES"/>
        </w:rPr>
        <w:t xml:space="preserve">ES TODO. </w:t>
      </w:r>
      <w:r>
        <w:rPr>
          <w:spacing w:val="6"/>
          <w:sz w:val="19"/>
          <w:szCs w:val="19"/>
          <w:lang w:val="es-ES" w:eastAsia="es-ES"/>
        </w:rPr>
        <w:t xml:space="preserve">Leído lo anterior por la parte contratante, lo encuentra en un todo conforme, lo aprueba y firmamos en el </w:t>
      </w:r>
      <w:r>
        <w:rPr>
          <w:spacing w:val="7"/>
          <w:sz w:val="19"/>
          <w:szCs w:val="19"/>
          <w:lang w:val="es-ES" w:eastAsia="es-ES"/>
        </w:rPr>
        <w:t xml:space="preserve">Consejo de Transporte Público el día </w:t>
      </w:r>
      <w:r>
        <w:rPr>
          <w:rFonts w:ascii="Bookman Old Style" w:hAnsi="Bookman Old Style" w:cs="Bookman Old Style"/>
          <w:spacing w:val="7"/>
          <w:sz w:val="19"/>
          <w:szCs w:val="19"/>
          <w:lang w:val="es-ES" w:eastAsia="es-ES"/>
        </w:rPr>
        <w:t xml:space="preserve">12 </w:t>
      </w:r>
      <w:r>
        <w:rPr>
          <w:spacing w:val="7"/>
          <w:sz w:val="19"/>
          <w:szCs w:val="19"/>
          <w:lang w:val="es-ES" w:eastAsia="es-ES"/>
        </w:rPr>
        <w:t xml:space="preserve">de </w:t>
      </w:r>
      <w:r>
        <w:rPr>
          <w:rFonts w:ascii="Bookman Old Style" w:hAnsi="Bookman Old Style" w:cs="Bookman Old Style"/>
          <w:spacing w:val="7"/>
          <w:sz w:val="19"/>
          <w:szCs w:val="19"/>
          <w:lang w:val="es-ES" w:eastAsia="es-ES"/>
        </w:rPr>
        <w:t xml:space="preserve">AGOSTO </w:t>
      </w:r>
      <w:r>
        <w:rPr>
          <w:spacing w:val="7"/>
          <w:sz w:val="19"/>
          <w:szCs w:val="19"/>
          <w:lang w:val="es-ES" w:eastAsia="es-ES"/>
        </w:rPr>
        <w:t xml:space="preserve">del dos mil cuatro." (Ver </w:t>
      </w:r>
      <w:r>
        <w:rPr>
          <w:spacing w:val="4"/>
          <w:sz w:val="19"/>
          <w:szCs w:val="19"/>
          <w:lang w:val="es-ES" w:eastAsia="es-ES"/>
        </w:rPr>
        <w:t>folios 38 y 39 del expediente TAT-007-13)</w:t>
      </w:r>
    </w:p>
    <w:p w:rsidR="00C337FF" w:rsidRDefault="00C337FF">
      <w:pPr>
        <w:pStyle w:val="Style7"/>
        <w:kinsoku w:val="0"/>
        <w:autoSpaceDE/>
        <w:autoSpaceDN/>
        <w:adjustRightInd/>
        <w:jc w:val="both"/>
        <w:rPr>
          <w:spacing w:val="12"/>
          <w:sz w:val="23"/>
          <w:szCs w:val="23"/>
          <w:lang w:val="es-ES" w:eastAsia="es-ES"/>
        </w:rPr>
      </w:pPr>
    </w:p>
    <w:p w:rsidR="00C337FF" w:rsidRDefault="00C337FF">
      <w:pPr>
        <w:pStyle w:val="Style7"/>
        <w:kinsoku w:val="0"/>
        <w:autoSpaceDE/>
        <w:autoSpaceDN/>
        <w:adjustRightInd/>
        <w:jc w:val="both"/>
        <w:rPr>
          <w:spacing w:val="12"/>
          <w:sz w:val="23"/>
          <w:szCs w:val="23"/>
          <w:lang w:val="es-ES" w:eastAsia="es-ES"/>
        </w:rPr>
      </w:pPr>
    </w:p>
    <w:p w:rsidR="00C337FF" w:rsidRDefault="00C337FF">
      <w:pPr>
        <w:pStyle w:val="Style7"/>
        <w:kinsoku w:val="0"/>
        <w:autoSpaceDE/>
        <w:autoSpaceDN/>
        <w:adjustRightInd/>
        <w:jc w:val="both"/>
        <w:rPr>
          <w:spacing w:val="12"/>
          <w:sz w:val="23"/>
          <w:szCs w:val="23"/>
          <w:lang w:val="es-ES" w:eastAsia="es-ES"/>
        </w:rPr>
      </w:pPr>
    </w:p>
    <w:p w:rsidR="00C337FF" w:rsidRDefault="00C337FF">
      <w:pPr>
        <w:pStyle w:val="Style7"/>
        <w:kinsoku w:val="0"/>
        <w:autoSpaceDE/>
        <w:autoSpaceDN/>
        <w:adjustRightInd/>
        <w:jc w:val="both"/>
        <w:rPr>
          <w:spacing w:val="12"/>
          <w:sz w:val="23"/>
          <w:szCs w:val="23"/>
          <w:lang w:val="es-ES" w:eastAsia="es-ES"/>
        </w:rPr>
      </w:pPr>
    </w:p>
    <w:p w:rsidR="00C337FF" w:rsidRDefault="00C337FF">
      <w:pPr>
        <w:pStyle w:val="Style7"/>
        <w:kinsoku w:val="0"/>
        <w:autoSpaceDE/>
        <w:autoSpaceDN/>
        <w:adjustRightInd/>
        <w:jc w:val="both"/>
        <w:rPr>
          <w:spacing w:val="12"/>
          <w:sz w:val="23"/>
          <w:szCs w:val="23"/>
          <w:lang w:val="es-ES" w:eastAsia="es-ES"/>
        </w:rPr>
      </w:pPr>
    </w:p>
    <w:p w:rsidR="00106DB0" w:rsidRDefault="00106DB0">
      <w:pPr>
        <w:pStyle w:val="Style7"/>
        <w:kinsoku w:val="0"/>
        <w:autoSpaceDE/>
        <w:autoSpaceDN/>
        <w:adjustRightInd/>
        <w:jc w:val="both"/>
        <w:rPr>
          <w:spacing w:val="2"/>
          <w:sz w:val="23"/>
          <w:szCs w:val="23"/>
          <w:lang w:val="es-ES" w:eastAsia="es-ES"/>
        </w:rPr>
      </w:pPr>
      <w:r>
        <w:rPr>
          <w:spacing w:val="12"/>
          <w:sz w:val="23"/>
          <w:szCs w:val="23"/>
          <w:lang w:val="es-ES" w:eastAsia="es-ES"/>
        </w:rPr>
        <w:lastRenderedPageBreak/>
        <w:t xml:space="preserve">El Consejo de Transporte Público lleva razón al indicar que es responsabilidad del </w:t>
      </w:r>
      <w:r>
        <w:rPr>
          <w:spacing w:val="4"/>
          <w:sz w:val="23"/>
          <w:szCs w:val="23"/>
          <w:lang w:val="es-ES" w:eastAsia="es-ES"/>
        </w:rPr>
        <w:t xml:space="preserve">concesionario mantener actualizado el lugar o medio para recibir notificaciones, indicado en </w:t>
      </w:r>
      <w:r>
        <w:rPr>
          <w:spacing w:val="10"/>
          <w:sz w:val="23"/>
          <w:szCs w:val="23"/>
          <w:lang w:val="es-ES" w:eastAsia="es-ES"/>
        </w:rPr>
        <w:t xml:space="preserve">el contrato, y así lo ha verificado el Tribunal Contencioso Administrativo y Civil de </w:t>
      </w:r>
      <w:r>
        <w:rPr>
          <w:spacing w:val="6"/>
          <w:sz w:val="23"/>
          <w:szCs w:val="23"/>
          <w:lang w:val="es-ES" w:eastAsia="es-ES"/>
        </w:rPr>
        <w:t xml:space="preserve">Hacienda, Sección Sexta, en el Voto 474-201.0 de las quince horas del doce de febrero de </w:t>
      </w:r>
      <w:r>
        <w:rPr>
          <w:spacing w:val="12"/>
          <w:sz w:val="23"/>
          <w:szCs w:val="23"/>
          <w:lang w:val="es-ES" w:eastAsia="es-ES"/>
        </w:rPr>
        <w:t xml:space="preserve">dos mil diez, en proceso de Amparo de Legalidad. No obstante, para aplicar la cita </w:t>
      </w:r>
      <w:r>
        <w:rPr>
          <w:spacing w:val="4"/>
          <w:sz w:val="23"/>
          <w:szCs w:val="23"/>
          <w:lang w:val="es-ES" w:eastAsia="es-ES"/>
        </w:rPr>
        <w:t xml:space="preserve">jurisprudencial de la Sala Constitucional indicada en el Artículo 6.11 de la Sesión Ordinaria </w:t>
      </w:r>
      <w:r>
        <w:rPr>
          <w:spacing w:val="11"/>
          <w:sz w:val="23"/>
          <w:szCs w:val="23"/>
          <w:lang w:val="es-ES" w:eastAsia="es-ES"/>
        </w:rPr>
        <w:t xml:space="preserve">87-2011 del 24 de noviembre del 2011, es requisito sine qua non haber realizado la </w:t>
      </w:r>
      <w:r>
        <w:rPr>
          <w:spacing w:val="6"/>
          <w:sz w:val="23"/>
          <w:szCs w:val="23"/>
          <w:lang w:val="es-ES" w:eastAsia="es-ES"/>
        </w:rPr>
        <w:t xml:space="preserve">diligencia de notificación correctamente desde el inicio del procedimiento administrativo, </w:t>
      </w:r>
      <w:r>
        <w:rPr>
          <w:spacing w:val="2"/>
          <w:sz w:val="23"/>
          <w:szCs w:val="23"/>
          <w:lang w:val="es-ES" w:eastAsia="es-ES"/>
        </w:rPr>
        <w:t>para lo cual de seguido nos avocamos a la revisión de la notificación del acto de inicio del procedimiento administrativo.</w:t>
      </w:r>
    </w:p>
    <w:p w:rsidR="00106DB0" w:rsidRDefault="00106DB0">
      <w:pPr>
        <w:pStyle w:val="Style7"/>
        <w:kinsoku w:val="0"/>
        <w:autoSpaceDE/>
        <w:autoSpaceDN/>
        <w:adjustRightInd/>
        <w:spacing w:before="252"/>
        <w:jc w:val="both"/>
        <w:rPr>
          <w:spacing w:val="3"/>
          <w:sz w:val="23"/>
          <w:szCs w:val="23"/>
          <w:lang w:val="es-ES" w:eastAsia="es-ES"/>
        </w:rPr>
      </w:pPr>
      <w:r>
        <w:rPr>
          <w:spacing w:val="6"/>
          <w:sz w:val="23"/>
          <w:szCs w:val="23"/>
          <w:lang w:val="es-ES" w:eastAsia="es-ES"/>
        </w:rPr>
        <w:t xml:space="preserve">La Constancia de Notificación del Acto de Apertura para la averiguación de la verdad real </w:t>
      </w:r>
      <w:r>
        <w:rPr>
          <w:spacing w:val="4"/>
          <w:sz w:val="23"/>
          <w:szCs w:val="23"/>
          <w:lang w:val="es-ES" w:eastAsia="es-ES"/>
        </w:rPr>
        <w:t>de los hechos respecto de la Concesión Administrativa de Taxi del concesionario de la placa de Taxi TSJ-</w:t>
      </w:r>
      <w:r w:rsidR="00C337FF">
        <w:rPr>
          <w:spacing w:val="4"/>
          <w:sz w:val="23"/>
          <w:szCs w:val="23"/>
          <w:lang w:val="es-ES" w:eastAsia="es-ES"/>
        </w:rPr>
        <w:t>XXXX</w:t>
      </w:r>
      <w:r>
        <w:rPr>
          <w:spacing w:val="4"/>
          <w:sz w:val="23"/>
          <w:szCs w:val="23"/>
          <w:lang w:val="es-ES" w:eastAsia="es-ES"/>
        </w:rPr>
        <w:t>, el señor S</w:t>
      </w:r>
      <w:r w:rsidR="00C337FF">
        <w:rPr>
          <w:spacing w:val="4"/>
          <w:sz w:val="23"/>
          <w:szCs w:val="23"/>
          <w:lang w:val="es-ES" w:eastAsia="es-ES"/>
        </w:rPr>
        <w:t>.</w:t>
      </w:r>
      <w:r>
        <w:rPr>
          <w:spacing w:val="4"/>
          <w:sz w:val="23"/>
          <w:szCs w:val="23"/>
          <w:lang w:val="es-ES" w:eastAsia="es-ES"/>
        </w:rPr>
        <w:t>M</w:t>
      </w:r>
      <w:r w:rsidR="00C337FF">
        <w:rPr>
          <w:spacing w:val="4"/>
          <w:sz w:val="23"/>
          <w:szCs w:val="23"/>
          <w:lang w:val="es-ES" w:eastAsia="es-ES"/>
        </w:rPr>
        <w:t>.</w:t>
      </w:r>
      <w:r>
        <w:rPr>
          <w:spacing w:val="4"/>
          <w:sz w:val="23"/>
          <w:szCs w:val="23"/>
          <w:lang w:val="es-ES" w:eastAsia="es-ES"/>
        </w:rPr>
        <w:t>G</w:t>
      </w:r>
      <w:r w:rsidR="00C337FF">
        <w:rPr>
          <w:spacing w:val="4"/>
          <w:sz w:val="23"/>
          <w:szCs w:val="23"/>
          <w:lang w:val="es-ES" w:eastAsia="es-ES"/>
        </w:rPr>
        <w:t>.</w:t>
      </w:r>
      <w:r>
        <w:rPr>
          <w:spacing w:val="4"/>
          <w:sz w:val="23"/>
          <w:szCs w:val="23"/>
          <w:lang w:val="es-ES" w:eastAsia="es-ES"/>
        </w:rPr>
        <w:t>F</w:t>
      </w:r>
      <w:r w:rsidR="00C337FF">
        <w:rPr>
          <w:spacing w:val="4"/>
          <w:sz w:val="23"/>
          <w:szCs w:val="23"/>
          <w:lang w:val="es-ES" w:eastAsia="es-ES"/>
        </w:rPr>
        <w:t>.</w:t>
      </w:r>
      <w:r>
        <w:rPr>
          <w:spacing w:val="4"/>
          <w:sz w:val="23"/>
          <w:szCs w:val="23"/>
          <w:lang w:val="es-ES" w:eastAsia="es-ES"/>
        </w:rPr>
        <w:t xml:space="preserve">, dictado por la Junta Directiva </w:t>
      </w:r>
      <w:r>
        <w:rPr>
          <w:spacing w:val="2"/>
          <w:sz w:val="23"/>
          <w:szCs w:val="23"/>
          <w:lang w:val="es-ES" w:eastAsia="es-ES"/>
        </w:rPr>
        <w:t>del Consejo de Transporte Público, indicado en el Artículo 3.2.11 de la Sesión Ordinaria 40</w:t>
      </w:r>
      <w:r>
        <w:rPr>
          <w:spacing w:val="2"/>
          <w:sz w:val="23"/>
          <w:szCs w:val="23"/>
          <w:lang w:val="es-ES" w:eastAsia="es-ES"/>
        </w:rPr>
        <w:softHyphen/>
      </w:r>
      <w:r>
        <w:rPr>
          <w:spacing w:val="1"/>
          <w:sz w:val="23"/>
          <w:szCs w:val="23"/>
          <w:lang w:val="es-ES" w:eastAsia="es-ES"/>
        </w:rPr>
        <w:t xml:space="preserve">2007 del 31 de mayo del 2007, </w:t>
      </w:r>
      <w:r>
        <w:rPr>
          <w:i/>
          <w:iCs/>
          <w:spacing w:val="1"/>
          <w:lang w:val="es-ES" w:eastAsia="es-ES"/>
        </w:rPr>
        <w:t xml:space="preserve">no indica el lugar en el cual se intentó realizar el acto de </w:t>
      </w:r>
      <w:r>
        <w:rPr>
          <w:i/>
          <w:iCs/>
          <w:spacing w:val="6"/>
          <w:lang w:val="es-ES" w:eastAsia="es-ES"/>
        </w:rPr>
        <w:t xml:space="preserve">notificación </w:t>
      </w:r>
      <w:r>
        <w:rPr>
          <w:spacing w:val="6"/>
          <w:sz w:val="23"/>
          <w:szCs w:val="23"/>
          <w:lang w:val="es-ES" w:eastAsia="es-ES"/>
        </w:rPr>
        <w:t xml:space="preserve">del Artículo 3.2.11 de la Sesión Ordinaria 40-2007 del 31 de mayo del 2007, </w:t>
      </w:r>
      <w:r>
        <w:rPr>
          <w:spacing w:val="1"/>
          <w:sz w:val="23"/>
          <w:szCs w:val="23"/>
          <w:lang w:val="es-ES" w:eastAsia="es-ES"/>
        </w:rPr>
        <w:t xml:space="preserve">por lo que no se sabe el lugar exacto al cual se apersonó el Notificador, y hace imposible la </w:t>
      </w:r>
      <w:r>
        <w:rPr>
          <w:spacing w:val="3"/>
          <w:sz w:val="23"/>
          <w:szCs w:val="23"/>
          <w:lang w:val="es-ES" w:eastAsia="es-ES"/>
        </w:rPr>
        <w:t>repetición de la diligencia para su comprobación por parte de este Tribunal.</w:t>
      </w:r>
    </w:p>
    <w:p w:rsidR="00106DB0" w:rsidRDefault="00106DB0">
      <w:pPr>
        <w:pStyle w:val="Style7"/>
        <w:kinsoku w:val="0"/>
        <w:autoSpaceDE/>
        <w:autoSpaceDN/>
        <w:adjustRightInd/>
        <w:spacing w:before="216"/>
        <w:rPr>
          <w:spacing w:val="3"/>
          <w:sz w:val="23"/>
          <w:szCs w:val="23"/>
          <w:lang w:val="es-ES" w:eastAsia="es-ES"/>
        </w:rPr>
      </w:pPr>
      <w:r>
        <w:rPr>
          <w:spacing w:val="6"/>
          <w:sz w:val="23"/>
          <w:szCs w:val="23"/>
          <w:lang w:val="es-ES" w:eastAsia="es-ES"/>
        </w:rPr>
        <w:t xml:space="preserve">Así mismo, de la constancia de notificación es imposible extraer cual fue el motivo por el </w:t>
      </w:r>
      <w:r>
        <w:rPr>
          <w:spacing w:val="3"/>
          <w:sz w:val="23"/>
          <w:szCs w:val="23"/>
          <w:lang w:val="es-ES" w:eastAsia="es-ES"/>
        </w:rPr>
        <w:t>cual no se puedo cumplir la diligencia, pues se acredita en el documento que:</w:t>
      </w:r>
    </w:p>
    <w:p w:rsidR="00106DB0" w:rsidRDefault="00106DB0">
      <w:pPr>
        <w:pStyle w:val="Style7"/>
        <w:kinsoku w:val="0"/>
        <w:autoSpaceDE/>
        <w:autoSpaceDN/>
        <w:adjustRightInd/>
        <w:spacing w:before="144"/>
        <w:ind w:left="864" w:right="936"/>
        <w:jc w:val="both"/>
        <w:rPr>
          <w:spacing w:val="2"/>
          <w:sz w:val="20"/>
          <w:szCs w:val="20"/>
          <w:lang w:val="es-ES" w:eastAsia="es-ES"/>
        </w:rPr>
      </w:pPr>
      <w:r>
        <w:rPr>
          <w:spacing w:val="4"/>
          <w:sz w:val="20"/>
          <w:szCs w:val="20"/>
          <w:lang w:val="es-ES" w:eastAsia="es-ES"/>
        </w:rPr>
        <w:t xml:space="preserve">"EL SUSCRITO Carlos Durán Palma EN MI CONDICIÓN DE NOTIFICADOR DE </w:t>
      </w:r>
      <w:r>
        <w:rPr>
          <w:spacing w:val="1"/>
          <w:sz w:val="20"/>
          <w:szCs w:val="20"/>
          <w:lang w:val="es-ES" w:eastAsia="es-ES"/>
        </w:rPr>
        <w:t xml:space="preserve">LA SECRETARIA EJECUTIVA HAGO CONSTAR QUE EL LUGAR SEÑADO (Sic) </w:t>
      </w:r>
      <w:r>
        <w:rPr>
          <w:spacing w:val="18"/>
          <w:sz w:val="20"/>
          <w:szCs w:val="20"/>
          <w:lang w:val="es-ES" w:eastAsia="es-ES"/>
        </w:rPr>
        <w:t>por G</w:t>
      </w:r>
      <w:r w:rsidR="00C337FF">
        <w:rPr>
          <w:spacing w:val="18"/>
          <w:sz w:val="20"/>
          <w:szCs w:val="20"/>
          <w:lang w:val="es-ES" w:eastAsia="es-ES"/>
        </w:rPr>
        <w:t>.</w:t>
      </w:r>
      <w:r>
        <w:rPr>
          <w:spacing w:val="18"/>
          <w:sz w:val="20"/>
          <w:szCs w:val="20"/>
          <w:lang w:val="es-ES" w:eastAsia="es-ES"/>
        </w:rPr>
        <w:t>S</w:t>
      </w:r>
      <w:r w:rsidR="00C337FF">
        <w:rPr>
          <w:spacing w:val="18"/>
          <w:sz w:val="20"/>
          <w:szCs w:val="20"/>
          <w:lang w:val="es-ES" w:eastAsia="es-ES"/>
        </w:rPr>
        <w:t>.</w:t>
      </w:r>
      <w:r>
        <w:rPr>
          <w:spacing w:val="18"/>
          <w:sz w:val="20"/>
          <w:szCs w:val="20"/>
          <w:lang w:val="es-ES" w:eastAsia="es-ES"/>
        </w:rPr>
        <w:t>M</w:t>
      </w:r>
      <w:r w:rsidR="00C337FF">
        <w:rPr>
          <w:spacing w:val="18"/>
          <w:sz w:val="20"/>
          <w:szCs w:val="20"/>
          <w:lang w:val="es-ES" w:eastAsia="es-ES"/>
        </w:rPr>
        <w:t>.</w:t>
      </w:r>
      <w:r>
        <w:rPr>
          <w:spacing w:val="18"/>
          <w:sz w:val="20"/>
          <w:szCs w:val="20"/>
          <w:lang w:val="es-ES" w:eastAsia="es-ES"/>
        </w:rPr>
        <w:t xml:space="preserve"> (NOMBRE DE EMPRESA O PERSONA) SE </w:t>
      </w:r>
      <w:r>
        <w:rPr>
          <w:spacing w:val="5"/>
          <w:sz w:val="20"/>
          <w:szCs w:val="20"/>
          <w:lang w:val="es-ES" w:eastAsia="es-ES"/>
        </w:rPr>
        <w:t xml:space="preserve">ENCUENTRA (CERRADO, FUERE IMPRECISO, INCIERTO O INEXISTENTE) </w:t>
      </w:r>
      <w:r>
        <w:rPr>
          <w:spacing w:val="15"/>
          <w:sz w:val="20"/>
          <w:szCs w:val="20"/>
          <w:lang w:val="es-ES" w:eastAsia="es-ES"/>
        </w:rPr>
        <w:t xml:space="preserve">POR LO QUE SE PROCEDE A LA NOTIFICACIÓN AUTOMÁTICA DE </w:t>
      </w:r>
      <w:r>
        <w:rPr>
          <w:spacing w:val="4"/>
          <w:sz w:val="20"/>
          <w:szCs w:val="20"/>
          <w:lang w:val="es-ES" w:eastAsia="es-ES"/>
        </w:rPr>
        <w:t xml:space="preserve">CONFORMIDAD CON EL ARTÍCULO 12 DE LA LEY DE NOTIFICACIONES, </w:t>
      </w:r>
      <w:r>
        <w:rPr>
          <w:spacing w:val="5"/>
          <w:sz w:val="20"/>
          <w:szCs w:val="20"/>
          <w:lang w:val="es-ES" w:eastAsia="es-ES"/>
        </w:rPr>
        <w:t xml:space="preserve">CITACIONES Y OTRAS COMUNICACIONES OFICIALES." (Ver folio 47 del </w:t>
      </w:r>
      <w:r>
        <w:rPr>
          <w:spacing w:val="2"/>
          <w:sz w:val="20"/>
          <w:szCs w:val="20"/>
          <w:lang w:val="es-ES" w:eastAsia="es-ES"/>
        </w:rPr>
        <w:t>expediente TAT-007-13)</w:t>
      </w:r>
    </w:p>
    <w:p w:rsidR="00106DB0" w:rsidRDefault="00106DB0">
      <w:pPr>
        <w:pStyle w:val="Style7"/>
        <w:kinsoku w:val="0"/>
        <w:autoSpaceDE/>
        <w:autoSpaceDN/>
        <w:adjustRightInd/>
        <w:spacing w:before="396"/>
        <w:jc w:val="both"/>
        <w:rPr>
          <w:sz w:val="23"/>
          <w:szCs w:val="23"/>
          <w:lang w:val="es-ES" w:eastAsia="es-ES"/>
        </w:rPr>
      </w:pPr>
      <w:r>
        <w:rPr>
          <w:spacing w:val="5"/>
          <w:sz w:val="23"/>
          <w:szCs w:val="23"/>
          <w:lang w:val="es-ES" w:eastAsia="es-ES"/>
        </w:rPr>
        <w:t xml:space="preserve">Se observa que la constancia de notificación </w:t>
      </w:r>
      <w:r>
        <w:rPr>
          <w:spacing w:val="5"/>
          <w:sz w:val="23"/>
          <w:szCs w:val="23"/>
          <w:u w:val="single"/>
          <w:lang w:val="es-ES" w:eastAsia="es-ES"/>
        </w:rPr>
        <w:t>no indica cuál es el acto administrativo</w:t>
      </w:r>
      <w:r>
        <w:rPr>
          <w:spacing w:val="5"/>
          <w:sz w:val="23"/>
          <w:szCs w:val="23"/>
          <w:lang w:val="es-ES" w:eastAsia="es-ES"/>
        </w:rPr>
        <w:t xml:space="preserve"> que </w:t>
      </w:r>
      <w:r>
        <w:rPr>
          <w:spacing w:val="11"/>
          <w:sz w:val="23"/>
          <w:szCs w:val="23"/>
          <w:lang w:val="es-ES" w:eastAsia="es-ES"/>
        </w:rPr>
        <w:t xml:space="preserve">pretendió comunicar, ni cuál de todos los supuestos indicados en las opciones entre </w:t>
      </w:r>
      <w:r>
        <w:rPr>
          <w:spacing w:val="6"/>
          <w:sz w:val="23"/>
          <w:szCs w:val="23"/>
          <w:lang w:val="es-ES" w:eastAsia="es-ES"/>
        </w:rPr>
        <w:t xml:space="preserve">paréntesis, fue la que aconteció el 28 de noviembre del 2007, mientras se efectuaba el acto </w:t>
      </w:r>
      <w:r>
        <w:rPr>
          <w:spacing w:val="4"/>
          <w:sz w:val="23"/>
          <w:szCs w:val="23"/>
          <w:lang w:val="es-ES" w:eastAsia="es-ES"/>
        </w:rPr>
        <w:t xml:space="preserve">de comunicación del acto administrativo, lo cual la convierte en una </w:t>
      </w:r>
      <w:r>
        <w:rPr>
          <w:spacing w:val="4"/>
          <w:sz w:val="23"/>
          <w:szCs w:val="23"/>
          <w:u w:val="single"/>
          <w:lang w:val="es-ES" w:eastAsia="es-ES"/>
        </w:rPr>
        <w:t xml:space="preserve">notificación defectuosa </w:t>
      </w:r>
      <w:r>
        <w:rPr>
          <w:spacing w:val="8"/>
          <w:sz w:val="23"/>
          <w:szCs w:val="23"/>
          <w:u w:val="single"/>
          <w:lang w:val="es-ES" w:eastAsia="es-ES"/>
        </w:rPr>
        <w:t>por causas imputables a la Administración</w:t>
      </w:r>
      <w:r>
        <w:rPr>
          <w:spacing w:val="8"/>
          <w:sz w:val="23"/>
          <w:szCs w:val="23"/>
          <w:lang w:val="es-ES" w:eastAsia="es-ES"/>
        </w:rPr>
        <w:t xml:space="preserve"> y no al recurrente, impidiendo por tal razón </w:t>
      </w:r>
      <w:r>
        <w:rPr>
          <w:spacing w:val="9"/>
          <w:sz w:val="23"/>
          <w:szCs w:val="23"/>
          <w:lang w:val="es-ES" w:eastAsia="es-ES"/>
        </w:rPr>
        <w:t xml:space="preserve">aplicar la notificación automática del acuerdo y colocando al recurrente en estado de </w:t>
      </w:r>
      <w:r>
        <w:rPr>
          <w:sz w:val="23"/>
          <w:szCs w:val="23"/>
          <w:lang w:val="es-ES" w:eastAsia="es-ES"/>
        </w:rPr>
        <w:t>indefensión.</w:t>
      </w:r>
    </w:p>
    <w:p w:rsidR="00106DB0" w:rsidRDefault="00106DB0" w:rsidP="00C337FF">
      <w:pPr>
        <w:pStyle w:val="Style7"/>
        <w:kinsoku w:val="0"/>
        <w:autoSpaceDE/>
        <w:autoSpaceDN/>
        <w:adjustRightInd/>
        <w:spacing w:before="216"/>
        <w:jc w:val="both"/>
        <w:rPr>
          <w:spacing w:val="4"/>
          <w:sz w:val="23"/>
          <w:szCs w:val="23"/>
          <w:lang w:val="es-ES" w:eastAsia="es-ES"/>
        </w:rPr>
      </w:pPr>
      <w:r>
        <w:rPr>
          <w:spacing w:val="5"/>
          <w:sz w:val="23"/>
          <w:szCs w:val="23"/>
          <w:lang w:val="es-ES" w:eastAsia="es-ES"/>
        </w:rPr>
        <w:t xml:space="preserve">De ahí que operen los supuestos de los párrafos 2 y 4, del </w:t>
      </w:r>
      <w:r w:rsidR="00C337FF">
        <w:rPr>
          <w:spacing w:val="5"/>
          <w:sz w:val="23"/>
          <w:szCs w:val="23"/>
          <w:lang w:val="es-ES" w:eastAsia="es-ES"/>
        </w:rPr>
        <w:t>artículo</w:t>
      </w:r>
      <w:r>
        <w:rPr>
          <w:spacing w:val="5"/>
          <w:sz w:val="23"/>
          <w:szCs w:val="23"/>
          <w:lang w:val="es-ES" w:eastAsia="es-ES"/>
        </w:rPr>
        <w:t xml:space="preserve"> 241 en concordancia con </w:t>
      </w:r>
      <w:r>
        <w:rPr>
          <w:spacing w:val="4"/>
          <w:sz w:val="23"/>
          <w:szCs w:val="23"/>
          <w:lang w:val="es-ES" w:eastAsia="es-ES"/>
        </w:rPr>
        <w:t>el artículo 242 ambos de la Ley General de la Administración Pública:</w:t>
      </w:r>
    </w:p>
    <w:p w:rsidR="00106DB0" w:rsidRDefault="00106DB0">
      <w:pPr>
        <w:pStyle w:val="Style12"/>
        <w:kinsoku w:val="0"/>
        <w:autoSpaceDE/>
        <w:autoSpaceDN/>
        <w:spacing w:before="180" w:line="204" w:lineRule="auto"/>
        <w:rPr>
          <w:rStyle w:val="CharacterStyle9"/>
          <w:lang w:eastAsia="en-US"/>
        </w:rPr>
      </w:pPr>
      <w:r>
        <w:rPr>
          <w:rStyle w:val="CharacterStyle9"/>
          <w:spacing w:val="4"/>
          <w:lang w:val="es-ES" w:eastAsia="es-ES"/>
        </w:rPr>
        <w:t>"Artículo 241.</w:t>
      </w:r>
      <w:r>
        <w:rPr>
          <w:rStyle w:val="CharacterStyle9"/>
          <w:spacing w:val="4"/>
          <w:lang w:val="es-ES" w:eastAsia="es-ES"/>
        </w:rPr>
        <w:noBreakHyphen/>
      </w:r>
    </w:p>
    <w:p w:rsidR="00106DB0" w:rsidRDefault="00106DB0">
      <w:pPr>
        <w:pStyle w:val="Style12"/>
        <w:numPr>
          <w:ilvl w:val="0"/>
          <w:numId w:val="4"/>
        </w:numPr>
        <w:tabs>
          <w:tab w:val="clear" w:pos="216"/>
          <w:tab w:val="num" w:pos="1152"/>
        </w:tabs>
        <w:kinsoku w:val="0"/>
        <w:autoSpaceDE/>
        <w:autoSpaceDN/>
        <w:rPr>
          <w:rStyle w:val="CharacterStyle9"/>
          <w:spacing w:val="4"/>
          <w:lang w:val="es-ES" w:eastAsia="es-ES"/>
        </w:rPr>
      </w:pPr>
      <w:r>
        <w:rPr>
          <w:rStyle w:val="CharacterStyle9"/>
          <w:spacing w:val="4"/>
          <w:lang w:val="es-ES" w:eastAsia="es-ES"/>
        </w:rPr>
        <w:t>La publicación no puede normalmente suplir la notificación.</w:t>
      </w:r>
    </w:p>
    <w:p w:rsidR="00106DB0" w:rsidRDefault="00106DB0" w:rsidP="00C337FF">
      <w:pPr>
        <w:pStyle w:val="Style12"/>
        <w:numPr>
          <w:ilvl w:val="0"/>
          <w:numId w:val="4"/>
        </w:numPr>
        <w:tabs>
          <w:tab w:val="clear" w:pos="216"/>
          <w:tab w:val="num" w:pos="1152"/>
        </w:tabs>
        <w:kinsoku w:val="0"/>
        <w:autoSpaceDE/>
        <w:autoSpaceDN/>
        <w:ind w:left="864" w:right="864"/>
        <w:jc w:val="both"/>
        <w:rPr>
          <w:spacing w:val="1"/>
          <w:lang w:val="es-ES" w:eastAsia="es-ES"/>
        </w:rPr>
      </w:pPr>
      <w:r w:rsidRPr="00C337FF">
        <w:rPr>
          <w:rStyle w:val="CharacterStyle9"/>
          <w:spacing w:val="9"/>
          <w:lang w:val="es-ES" w:eastAsia="es-ES"/>
        </w:rPr>
        <w:t>Cuando se ignore o esté equivocado el lugar para notificaciones al interesado por</w:t>
      </w:r>
      <w:r w:rsidR="00C337FF" w:rsidRPr="00C337FF">
        <w:rPr>
          <w:rStyle w:val="CharacterStyle9"/>
          <w:spacing w:val="9"/>
          <w:lang w:val="es-ES" w:eastAsia="es-ES"/>
        </w:rPr>
        <w:t xml:space="preserve"> </w:t>
      </w:r>
      <w:r w:rsidRPr="00C337FF">
        <w:rPr>
          <w:spacing w:val="10"/>
          <w:lang w:val="es-ES" w:eastAsia="es-ES"/>
        </w:rPr>
        <w:t xml:space="preserve">culpa de éste, deberá comunicárselo el acto por publicación, en cuyo caso la </w:t>
      </w:r>
      <w:r w:rsidRPr="00C337FF">
        <w:rPr>
          <w:spacing w:val="1"/>
          <w:lang w:val="es-ES" w:eastAsia="es-ES"/>
        </w:rPr>
        <w:t>comunicación se tendrá por hecha cinco días después de ésta última.</w:t>
      </w:r>
    </w:p>
    <w:p w:rsidR="00106DB0" w:rsidRDefault="00106DB0">
      <w:pPr>
        <w:pStyle w:val="Style12"/>
        <w:kinsoku w:val="0"/>
        <w:autoSpaceDE/>
        <w:autoSpaceDN/>
        <w:spacing w:before="144"/>
        <w:rPr>
          <w:rStyle w:val="CharacterStyle9"/>
          <w:spacing w:val="10"/>
          <w:lang w:val="es-ES" w:eastAsia="es-ES"/>
        </w:rPr>
      </w:pPr>
      <w:r>
        <w:rPr>
          <w:rStyle w:val="CharacterStyle9"/>
          <w:spacing w:val="10"/>
          <w:lang w:val="es-ES" w:eastAsia="es-ES"/>
        </w:rPr>
        <w:t>(...)</w:t>
      </w:r>
    </w:p>
    <w:p w:rsidR="00106DB0" w:rsidRDefault="00106DB0">
      <w:pPr>
        <w:pStyle w:val="Style12"/>
        <w:kinsoku w:val="0"/>
        <w:autoSpaceDE/>
        <w:autoSpaceDN/>
        <w:ind w:left="1080"/>
        <w:rPr>
          <w:rStyle w:val="CharacterStyle9"/>
          <w:spacing w:val="4"/>
          <w:lang w:val="es-ES" w:eastAsia="es-ES"/>
        </w:rPr>
      </w:pPr>
      <w:r>
        <w:rPr>
          <w:rStyle w:val="CharacterStyle9"/>
          <w:spacing w:val="4"/>
          <w:lang w:val="es-ES" w:eastAsia="es-ES"/>
        </w:rPr>
        <w:t>4. La publicación que suple la notificación se hará por tres veces consecutivas en el</w:t>
      </w:r>
    </w:p>
    <w:p w:rsidR="00106DB0" w:rsidRDefault="00106DB0">
      <w:pPr>
        <w:pStyle w:val="Style7"/>
        <w:kinsoku w:val="0"/>
        <w:autoSpaceDE/>
        <w:autoSpaceDN/>
        <w:adjustRightInd/>
        <w:spacing w:after="576"/>
        <w:ind w:left="864"/>
        <w:rPr>
          <w:spacing w:val="1"/>
          <w:sz w:val="20"/>
          <w:szCs w:val="20"/>
          <w:lang w:val="es-ES" w:eastAsia="es-ES"/>
        </w:rPr>
      </w:pPr>
      <w:r>
        <w:rPr>
          <w:spacing w:val="1"/>
          <w:sz w:val="20"/>
          <w:szCs w:val="20"/>
          <w:lang w:val="es-ES" w:eastAsia="es-ES"/>
        </w:rPr>
        <w:t>Diario Oficial y los términos se contarán a partir de la última."</w:t>
      </w:r>
    </w:p>
    <w:p w:rsidR="00C337FF" w:rsidRDefault="00C337FF">
      <w:pPr>
        <w:pStyle w:val="Style7"/>
        <w:kinsoku w:val="0"/>
        <w:autoSpaceDE/>
        <w:autoSpaceDN/>
        <w:adjustRightInd/>
        <w:ind w:left="792" w:right="936"/>
        <w:jc w:val="both"/>
        <w:rPr>
          <w:spacing w:val="5"/>
          <w:sz w:val="19"/>
          <w:szCs w:val="19"/>
          <w:lang w:val="es-ES" w:eastAsia="es-ES"/>
        </w:rPr>
      </w:pPr>
    </w:p>
    <w:p w:rsidR="00C337FF" w:rsidRDefault="00C337FF">
      <w:pPr>
        <w:pStyle w:val="Style7"/>
        <w:kinsoku w:val="0"/>
        <w:autoSpaceDE/>
        <w:autoSpaceDN/>
        <w:adjustRightInd/>
        <w:ind w:left="792" w:right="936"/>
        <w:jc w:val="both"/>
        <w:rPr>
          <w:spacing w:val="5"/>
          <w:sz w:val="19"/>
          <w:szCs w:val="19"/>
          <w:lang w:val="es-ES" w:eastAsia="es-ES"/>
        </w:rPr>
      </w:pPr>
    </w:p>
    <w:p w:rsidR="00106DB0" w:rsidRDefault="00106DB0">
      <w:pPr>
        <w:pStyle w:val="Style7"/>
        <w:kinsoku w:val="0"/>
        <w:autoSpaceDE/>
        <w:autoSpaceDN/>
        <w:adjustRightInd/>
        <w:ind w:left="792" w:right="936"/>
        <w:jc w:val="both"/>
        <w:rPr>
          <w:sz w:val="19"/>
          <w:szCs w:val="19"/>
          <w:lang w:val="es-ES" w:eastAsia="es-ES"/>
        </w:rPr>
      </w:pPr>
      <w:r>
        <w:rPr>
          <w:spacing w:val="5"/>
          <w:sz w:val="19"/>
          <w:szCs w:val="19"/>
          <w:lang w:val="es-ES" w:eastAsia="es-ES"/>
        </w:rPr>
        <w:t xml:space="preserve">"Artículo 242.- Cuando la publicación supla la notificación se hará en una sección </w:t>
      </w:r>
      <w:r>
        <w:rPr>
          <w:spacing w:val="3"/>
          <w:sz w:val="19"/>
          <w:szCs w:val="19"/>
          <w:lang w:val="es-ES" w:eastAsia="es-ES"/>
        </w:rPr>
        <w:t xml:space="preserve">especial del Diario Oficial denominada "Notificaciones", clasificada por Ministerios y </w:t>
      </w:r>
      <w:r>
        <w:rPr>
          <w:sz w:val="19"/>
          <w:szCs w:val="19"/>
          <w:lang w:val="es-ES" w:eastAsia="es-ES"/>
        </w:rPr>
        <w:t>entes."</w:t>
      </w:r>
    </w:p>
    <w:p w:rsidR="00106DB0" w:rsidRDefault="00106DB0">
      <w:pPr>
        <w:pStyle w:val="Style5"/>
        <w:kinsoku w:val="0"/>
        <w:autoSpaceDE/>
        <w:autoSpaceDN/>
        <w:spacing w:before="252"/>
        <w:rPr>
          <w:sz w:val="23"/>
          <w:szCs w:val="23"/>
          <w:lang w:val="es-ES" w:eastAsia="es-ES"/>
        </w:rPr>
      </w:pPr>
      <w:r>
        <w:rPr>
          <w:sz w:val="23"/>
          <w:szCs w:val="23"/>
          <w:lang w:val="es-ES" w:eastAsia="es-ES"/>
        </w:rPr>
        <w:t xml:space="preserve">La disposición del artículo 242 contiene implícito la salvaguarda del principio de seguridad </w:t>
      </w:r>
      <w:r>
        <w:rPr>
          <w:spacing w:val="-3"/>
          <w:sz w:val="23"/>
          <w:szCs w:val="23"/>
          <w:lang w:val="es-ES" w:eastAsia="es-ES"/>
        </w:rPr>
        <w:t xml:space="preserve">jurídica, de forma que al administrado se le garanticen mínimos inviolables en el actuar de la </w:t>
      </w:r>
      <w:r>
        <w:rPr>
          <w:spacing w:val="2"/>
          <w:sz w:val="23"/>
          <w:szCs w:val="23"/>
          <w:lang w:val="es-ES" w:eastAsia="es-ES"/>
        </w:rPr>
        <w:t xml:space="preserve">administración, de ahí la obligación de cuando la publicación, supla en forma extraordinaria </w:t>
      </w:r>
      <w:r>
        <w:rPr>
          <w:spacing w:val="1"/>
          <w:sz w:val="23"/>
          <w:szCs w:val="23"/>
          <w:lang w:val="es-ES" w:eastAsia="es-ES"/>
        </w:rPr>
        <w:t xml:space="preserve">la notificación, para lo cual deberá publicarse según determinados requisitos, que no pueden </w:t>
      </w:r>
      <w:r>
        <w:rPr>
          <w:sz w:val="23"/>
          <w:szCs w:val="23"/>
          <w:lang w:val="es-ES" w:eastAsia="es-ES"/>
        </w:rPr>
        <w:t xml:space="preserve">ser diferentes a los legalmente dispuestos, de lo contrario se afecta el principio de seguridad </w:t>
      </w:r>
      <w:r>
        <w:rPr>
          <w:spacing w:val="4"/>
          <w:sz w:val="23"/>
          <w:szCs w:val="23"/>
          <w:lang w:val="es-ES" w:eastAsia="es-ES"/>
        </w:rPr>
        <w:t xml:space="preserve">jurídica, de forma que la publicación debe hacerse en el apartado "NOTIFICACIONES" y </w:t>
      </w:r>
      <w:r>
        <w:rPr>
          <w:sz w:val="23"/>
          <w:szCs w:val="23"/>
          <w:lang w:val="es-ES" w:eastAsia="es-ES"/>
        </w:rPr>
        <w:t>no en cualquier otro lugar.</w:t>
      </w:r>
    </w:p>
    <w:p w:rsidR="00106DB0" w:rsidRDefault="00106DB0">
      <w:pPr>
        <w:pStyle w:val="Style11"/>
        <w:kinsoku w:val="0"/>
        <w:autoSpaceDE/>
        <w:autoSpaceDN/>
        <w:ind w:left="0"/>
        <w:rPr>
          <w:rStyle w:val="CharacterStyle10"/>
          <w:bCs w:val="0"/>
          <w:spacing w:val="1"/>
          <w:lang w:val="es-ES" w:eastAsia="es-ES"/>
        </w:rPr>
      </w:pPr>
      <w:r>
        <w:rPr>
          <w:rStyle w:val="CharacterStyle10"/>
          <w:bCs w:val="0"/>
          <w:spacing w:val="7"/>
          <w:lang w:val="es-ES" w:eastAsia="es-ES"/>
        </w:rPr>
        <w:t xml:space="preserve">Mención aparte merece el traslado de cargos formulado por la Dirección de Asuntos </w:t>
      </w:r>
      <w:r>
        <w:rPr>
          <w:rStyle w:val="CharacterStyle10"/>
          <w:bCs w:val="0"/>
          <w:spacing w:val="3"/>
          <w:lang w:val="es-ES" w:eastAsia="es-ES"/>
        </w:rPr>
        <w:t xml:space="preserve">Jurídicos en el oficio DAJ-0901189 del 28 de abril del 2009, se publica por </w:t>
      </w:r>
      <w:r>
        <w:rPr>
          <w:rStyle w:val="CharacterStyle10"/>
          <w:b/>
          <w:spacing w:val="3"/>
          <w:lang w:val="es-ES" w:eastAsia="es-ES"/>
        </w:rPr>
        <w:t xml:space="preserve">primera vez </w:t>
      </w:r>
      <w:r>
        <w:rPr>
          <w:rStyle w:val="CharacterStyle10"/>
          <w:bCs w:val="0"/>
          <w:spacing w:val="3"/>
          <w:lang w:val="es-ES" w:eastAsia="es-ES"/>
        </w:rPr>
        <w:t xml:space="preserve">en </w:t>
      </w:r>
      <w:r>
        <w:rPr>
          <w:rStyle w:val="CharacterStyle10"/>
          <w:bCs w:val="0"/>
          <w:spacing w:val="-1"/>
          <w:lang w:val="es-ES" w:eastAsia="es-ES"/>
        </w:rPr>
        <w:t xml:space="preserve">el Diario Oficial La Gaceta N° 96 del </w:t>
      </w:r>
      <w:r>
        <w:rPr>
          <w:rStyle w:val="CharacterStyle10"/>
          <w:b/>
          <w:spacing w:val="-1"/>
          <w:lang w:val="es-ES" w:eastAsia="es-ES"/>
        </w:rPr>
        <w:t xml:space="preserve">20 de mayo del 2009, </w:t>
      </w:r>
      <w:r>
        <w:rPr>
          <w:rStyle w:val="CharacterStyle10"/>
          <w:bCs w:val="0"/>
          <w:spacing w:val="-1"/>
          <w:lang w:val="es-ES" w:eastAsia="es-ES"/>
        </w:rPr>
        <w:t xml:space="preserve">en la página 11, en el apartado </w:t>
      </w:r>
      <w:r>
        <w:rPr>
          <w:rStyle w:val="CharacterStyle10"/>
          <w:b/>
          <w:spacing w:val="1"/>
          <w:lang w:val="es-ES" w:eastAsia="es-ES"/>
        </w:rPr>
        <w:t xml:space="preserve">"DOCUMENTOS VARIOS". </w:t>
      </w:r>
      <w:r>
        <w:rPr>
          <w:rStyle w:val="CharacterStyle10"/>
          <w:bCs w:val="0"/>
          <w:spacing w:val="1"/>
          <w:lang w:val="es-ES" w:eastAsia="es-ES"/>
        </w:rPr>
        <w:t>(Ver folio 67 del expediente TAT-007-13)</w:t>
      </w:r>
    </w:p>
    <w:p w:rsidR="00106DB0" w:rsidRDefault="00106DB0">
      <w:pPr>
        <w:pStyle w:val="Style11"/>
        <w:kinsoku w:val="0"/>
        <w:autoSpaceDE/>
        <w:autoSpaceDN/>
        <w:rPr>
          <w:rStyle w:val="CharacterStyle10"/>
          <w:bCs w:val="0"/>
          <w:spacing w:val="1"/>
          <w:lang w:val="es-ES" w:eastAsia="es-ES"/>
        </w:rPr>
      </w:pPr>
      <w:r>
        <w:rPr>
          <w:rStyle w:val="CharacterStyle10"/>
          <w:bCs w:val="0"/>
          <w:spacing w:val="6"/>
          <w:lang w:val="es-ES" w:eastAsia="es-ES"/>
        </w:rPr>
        <w:t xml:space="preserve">La publicación por </w:t>
      </w:r>
      <w:r>
        <w:rPr>
          <w:rStyle w:val="CharacterStyle10"/>
          <w:b/>
          <w:spacing w:val="6"/>
          <w:lang w:val="es-ES" w:eastAsia="es-ES"/>
        </w:rPr>
        <w:t xml:space="preserve">segunda vez, </w:t>
      </w:r>
      <w:r>
        <w:rPr>
          <w:rStyle w:val="CharacterStyle10"/>
          <w:bCs w:val="0"/>
          <w:spacing w:val="6"/>
          <w:lang w:val="es-ES" w:eastAsia="es-ES"/>
        </w:rPr>
        <w:t>del traslado de cargos formulado en el oficio DAJ</w:t>
      </w:r>
      <w:r>
        <w:rPr>
          <w:rStyle w:val="CharacterStyle10"/>
          <w:bCs w:val="0"/>
          <w:spacing w:val="6"/>
          <w:lang w:val="es-ES" w:eastAsia="es-ES"/>
        </w:rPr>
        <w:softHyphen/>
      </w:r>
      <w:r>
        <w:rPr>
          <w:rStyle w:val="CharacterStyle10"/>
          <w:bCs w:val="0"/>
          <w:spacing w:val="1"/>
          <w:lang w:val="es-ES" w:eastAsia="es-ES"/>
        </w:rPr>
        <w:t xml:space="preserve">0901189 del veintiocho de abril del 2009, se realiza </w:t>
      </w:r>
      <w:r>
        <w:rPr>
          <w:rStyle w:val="CharacterStyle10"/>
          <w:b/>
          <w:spacing w:val="1"/>
          <w:lang w:val="es-ES" w:eastAsia="es-ES"/>
        </w:rPr>
        <w:t xml:space="preserve">en el </w:t>
      </w:r>
      <w:r>
        <w:rPr>
          <w:rStyle w:val="CharacterStyle10"/>
          <w:bCs w:val="0"/>
          <w:spacing w:val="1"/>
          <w:lang w:val="es-ES" w:eastAsia="es-ES"/>
        </w:rPr>
        <w:t xml:space="preserve">Diario Oficial La Gaceta N° 97 del </w:t>
      </w:r>
      <w:r>
        <w:rPr>
          <w:rStyle w:val="CharacterStyle10"/>
          <w:b/>
          <w:spacing w:val="1"/>
          <w:lang w:val="es-ES" w:eastAsia="es-ES"/>
        </w:rPr>
        <w:t xml:space="preserve">21 de mayo del 2009, </w:t>
      </w:r>
      <w:r>
        <w:rPr>
          <w:rStyle w:val="CharacterStyle10"/>
          <w:bCs w:val="0"/>
          <w:spacing w:val="1"/>
          <w:lang w:val="es-ES" w:eastAsia="es-ES"/>
        </w:rPr>
        <w:t xml:space="preserve">en la página 16, en el apartado </w:t>
      </w:r>
      <w:r>
        <w:rPr>
          <w:rStyle w:val="CharacterStyle10"/>
          <w:b/>
          <w:spacing w:val="1"/>
          <w:lang w:val="es-ES" w:eastAsia="es-ES"/>
        </w:rPr>
        <w:t xml:space="preserve">"DOCUMENTOS VARIOS". </w:t>
      </w:r>
      <w:r>
        <w:rPr>
          <w:rStyle w:val="CharacterStyle10"/>
          <w:bCs w:val="0"/>
          <w:spacing w:val="1"/>
          <w:lang w:val="es-ES" w:eastAsia="es-ES"/>
        </w:rPr>
        <w:t>(Ver folios del 69 a 70 del expediente TAT-007-13)</w:t>
      </w:r>
    </w:p>
    <w:p w:rsidR="00106DB0" w:rsidRDefault="00106DB0">
      <w:pPr>
        <w:pStyle w:val="Style11"/>
        <w:kinsoku w:val="0"/>
        <w:autoSpaceDE/>
        <w:autoSpaceDN/>
        <w:rPr>
          <w:rStyle w:val="CharacterStyle10"/>
          <w:bCs w:val="0"/>
          <w:spacing w:val="1"/>
          <w:lang w:val="es-ES" w:eastAsia="es-ES"/>
        </w:rPr>
      </w:pPr>
      <w:r>
        <w:rPr>
          <w:rStyle w:val="CharacterStyle10"/>
          <w:bCs w:val="0"/>
          <w:spacing w:val="1"/>
          <w:lang w:val="es-ES" w:eastAsia="es-ES"/>
        </w:rPr>
        <w:t xml:space="preserve">La publicación por </w:t>
      </w:r>
      <w:r>
        <w:rPr>
          <w:rStyle w:val="CharacterStyle10"/>
          <w:b/>
          <w:spacing w:val="1"/>
          <w:lang w:val="es-ES" w:eastAsia="es-ES"/>
        </w:rPr>
        <w:t xml:space="preserve">tercera vez, </w:t>
      </w:r>
      <w:r>
        <w:rPr>
          <w:rStyle w:val="CharacterStyle10"/>
          <w:bCs w:val="0"/>
          <w:spacing w:val="1"/>
          <w:lang w:val="es-ES" w:eastAsia="es-ES"/>
        </w:rPr>
        <w:t xml:space="preserve">del traslado de cargos formulado en el oficio DM-0901189 </w:t>
      </w:r>
      <w:r>
        <w:rPr>
          <w:rStyle w:val="CharacterStyle10"/>
          <w:bCs w:val="0"/>
          <w:spacing w:val="2"/>
          <w:lang w:val="es-ES" w:eastAsia="es-ES"/>
        </w:rPr>
        <w:t xml:space="preserve">del veintiocho de abril del 2009, se realiza en el Diario Oficial La Gaceta N° 98 del </w:t>
      </w:r>
      <w:r>
        <w:rPr>
          <w:rStyle w:val="CharacterStyle10"/>
          <w:b/>
          <w:spacing w:val="2"/>
          <w:lang w:val="es-ES" w:eastAsia="es-ES"/>
        </w:rPr>
        <w:t xml:space="preserve">22 de </w:t>
      </w:r>
      <w:r>
        <w:rPr>
          <w:rStyle w:val="CharacterStyle10"/>
          <w:b/>
          <w:spacing w:val="-1"/>
          <w:lang w:val="es-ES" w:eastAsia="es-ES"/>
        </w:rPr>
        <w:t xml:space="preserve">mayo del 2009, en la página 8 </w:t>
      </w:r>
      <w:r>
        <w:rPr>
          <w:rStyle w:val="CharacterStyle10"/>
          <w:bCs w:val="0"/>
          <w:spacing w:val="-1"/>
          <w:lang w:val="es-ES" w:eastAsia="es-ES"/>
        </w:rPr>
        <w:t xml:space="preserve">al 9 en el apartado </w:t>
      </w:r>
      <w:r>
        <w:rPr>
          <w:rStyle w:val="CharacterStyle10"/>
          <w:b/>
          <w:spacing w:val="-1"/>
          <w:lang w:val="es-ES" w:eastAsia="es-ES"/>
        </w:rPr>
        <w:t xml:space="preserve">"DOCUMENTOS VARIOS". </w:t>
      </w:r>
      <w:r>
        <w:rPr>
          <w:rStyle w:val="CharacterStyle10"/>
          <w:bCs w:val="0"/>
          <w:spacing w:val="-1"/>
          <w:lang w:val="es-ES" w:eastAsia="es-ES"/>
        </w:rPr>
        <w:t xml:space="preserve">(Ver folios </w:t>
      </w:r>
      <w:r>
        <w:rPr>
          <w:rStyle w:val="CharacterStyle10"/>
          <w:bCs w:val="0"/>
          <w:spacing w:val="1"/>
          <w:lang w:val="es-ES" w:eastAsia="es-ES"/>
        </w:rPr>
        <w:t>del 70 al 71 del expediente TAT-007-13)</w:t>
      </w:r>
    </w:p>
    <w:p w:rsidR="00106DB0" w:rsidRDefault="00106DB0">
      <w:pPr>
        <w:pStyle w:val="Style5"/>
        <w:kinsoku w:val="0"/>
        <w:autoSpaceDE/>
        <w:autoSpaceDN/>
        <w:spacing w:before="144"/>
        <w:ind w:left="72"/>
        <w:rPr>
          <w:spacing w:val="1"/>
          <w:sz w:val="23"/>
          <w:szCs w:val="23"/>
          <w:lang w:val="es-ES" w:eastAsia="es-ES"/>
        </w:rPr>
      </w:pPr>
      <w:r>
        <w:rPr>
          <w:spacing w:val="5"/>
          <w:sz w:val="23"/>
          <w:szCs w:val="23"/>
          <w:lang w:val="es-ES" w:eastAsia="es-ES"/>
        </w:rPr>
        <w:t xml:space="preserve">Se observa que en el oficio DAJ-0901189 del veintiocho de abril del 2009, se consignó </w:t>
      </w:r>
      <w:r>
        <w:rPr>
          <w:spacing w:val="1"/>
          <w:sz w:val="23"/>
          <w:szCs w:val="23"/>
          <w:lang w:val="es-ES" w:eastAsia="es-ES"/>
        </w:rPr>
        <w:t>como lugar de notificaciones la siguiente dirección:</w:t>
      </w:r>
    </w:p>
    <w:p w:rsidR="00106DB0" w:rsidRDefault="00106DB0" w:rsidP="00C337FF">
      <w:pPr>
        <w:pStyle w:val="Style7"/>
        <w:kinsoku w:val="0"/>
        <w:autoSpaceDE/>
        <w:autoSpaceDN/>
        <w:adjustRightInd/>
        <w:spacing w:before="108"/>
        <w:ind w:left="864" w:right="936"/>
        <w:jc w:val="both"/>
        <w:rPr>
          <w:spacing w:val="2"/>
          <w:sz w:val="21"/>
          <w:szCs w:val="21"/>
          <w:lang w:val="es-ES" w:eastAsia="es-ES"/>
        </w:rPr>
      </w:pPr>
      <w:r>
        <w:rPr>
          <w:spacing w:val="-5"/>
          <w:sz w:val="23"/>
          <w:szCs w:val="23"/>
          <w:lang w:val="es-ES" w:eastAsia="es-ES"/>
        </w:rPr>
        <w:t>"</w:t>
      </w:r>
      <w:r w:rsidR="00DC451E">
        <w:rPr>
          <w:spacing w:val="-5"/>
          <w:sz w:val="23"/>
          <w:szCs w:val="23"/>
          <w:lang w:val="es-ES" w:eastAsia="es-ES"/>
        </w:rPr>
        <w:t>XXXXXXXXXXXXXXXXXXXXXXXXXXXXXXXXXXXXXXXXXXXXX</w:t>
      </w:r>
      <w:r>
        <w:rPr>
          <w:spacing w:val="2"/>
          <w:sz w:val="21"/>
          <w:szCs w:val="21"/>
          <w:lang w:val="es-ES" w:eastAsia="es-ES"/>
        </w:rPr>
        <w:t>" (ver folios del 67 al 71 del expediente TAT-007-13)</w:t>
      </w:r>
    </w:p>
    <w:p w:rsidR="00106DB0" w:rsidRDefault="00106DB0">
      <w:pPr>
        <w:pStyle w:val="Style5"/>
        <w:kinsoku w:val="0"/>
        <w:autoSpaceDE/>
        <w:autoSpaceDN/>
        <w:spacing w:before="108"/>
        <w:ind w:left="72"/>
        <w:rPr>
          <w:sz w:val="23"/>
          <w:szCs w:val="23"/>
          <w:lang w:val="es-ES" w:eastAsia="es-ES"/>
        </w:rPr>
      </w:pPr>
      <w:r>
        <w:rPr>
          <w:spacing w:val="-1"/>
          <w:sz w:val="23"/>
          <w:szCs w:val="23"/>
          <w:lang w:val="es-ES" w:eastAsia="es-ES"/>
        </w:rPr>
        <w:t xml:space="preserve">Dirección que </w:t>
      </w:r>
      <w:r>
        <w:rPr>
          <w:i/>
          <w:iCs/>
          <w:spacing w:val="-1"/>
          <w:sz w:val="23"/>
          <w:szCs w:val="23"/>
          <w:u w:val="single"/>
          <w:lang w:val="es-ES" w:eastAsia="es-ES"/>
        </w:rPr>
        <w:t>no es la que se consignó en el contrato por parte del concesionario,</w:t>
      </w:r>
      <w:r>
        <w:rPr>
          <w:spacing w:val="-1"/>
          <w:sz w:val="23"/>
          <w:szCs w:val="23"/>
          <w:lang w:val="es-ES" w:eastAsia="es-ES"/>
        </w:rPr>
        <w:t xml:space="preserve"> como lo </w:t>
      </w:r>
      <w:r>
        <w:rPr>
          <w:spacing w:val="2"/>
          <w:sz w:val="23"/>
          <w:szCs w:val="23"/>
          <w:lang w:val="es-ES" w:eastAsia="es-ES"/>
        </w:rPr>
        <w:t xml:space="preserve">reconoce en mismo oficio, sin que se arreglara el error del lugar de notificaciones indicado </w:t>
      </w:r>
      <w:r>
        <w:rPr>
          <w:sz w:val="23"/>
          <w:szCs w:val="23"/>
          <w:lang w:val="es-ES" w:eastAsia="es-ES"/>
        </w:rPr>
        <w:t>en el encabezado del oficio.</w:t>
      </w:r>
    </w:p>
    <w:p w:rsidR="00106DB0" w:rsidRDefault="00106DB0">
      <w:pPr>
        <w:pStyle w:val="Style5"/>
        <w:kinsoku w:val="0"/>
        <w:autoSpaceDE/>
        <w:autoSpaceDN/>
        <w:spacing w:before="144"/>
        <w:ind w:left="72"/>
        <w:rPr>
          <w:spacing w:val="1"/>
          <w:sz w:val="23"/>
          <w:szCs w:val="23"/>
          <w:lang w:val="es-ES" w:eastAsia="es-ES"/>
        </w:rPr>
      </w:pPr>
      <w:r>
        <w:rPr>
          <w:spacing w:val="4"/>
          <w:sz w:val="23"/>
          <w:szCs w:val="23"/>
          <w:lang w:val="es-ES" w:eastAsia="es-ES"/>
        </w:rPr>
        <w:t xml:space="preserve">La publicación en este caso, tampoco cumple con los requisitos formales mínimos que </w:t>
      </w:r>
      <w:r>
        <w:rPr>
          <w:sz w:val="23"/>
          <w:szCs w:val="23"/>
          <w:lang w:val="es-ES" w:eastAsia="es-ES"/>
        </w:rPr>
        <w:t xml:space="preserve">garanticen la aplicación correcta del principio de seguridad jurídica y el derecho al debido </w:t>
      </w:r>
      <w:r>
        <w:rPr>
          <w:spacing w:val="1"/>
          <w:sz w:val="23"/>
          <w:szCs w:val="23"/>
          <w:lang w:val="es-ES" w:eastAsia="es-ES"/>
        </w:rPr>
        <w:t>proceso por intermedio de los derechos de audiencia y defensa.</w:t>
      </w:r>
    </w:p>
    <w:p w:rsidR="00106DB0" w:rsidRDefault="00106DB0">
      <w:pPr>
        <w:pStyle w:val="Style7"/>
        <w:kinsoku w:val="0"/>
        <w:autoSpaceDE/>
        <w:autoSpaceDN/>
        <w:adjustRightInd/>
        <w:spacing w:before="144" w:after="936"/>
        <w:ind w:left="72"/>
        <w:jc w:val="both"/>
        <w:rPr>
          <w:b/>
          <w:bCs/>
          <w:sz w:val="23"/>
          <w:szCs w:val="23"/>
          <w:lang w:val="es-ES" w:eastAsia="es-ES"/>
        </w:rPr>
      </w:pPr>
      <w:r>
        <w:rPr>
          <w:spacing w:val="2"/>
          <w:sz w:val="23"/>
          <w:szCs w:val="23"/>
          <w:lang w:val="es-ES" w:eastAsia="es-ES"/>
        </w:rPr>
        <w:t xml:space="preserve">Posteriormente, en el mes de enero del 2010, se comunica el Artículo 6.3.4 de la Sesión </w:t>
      </w:r>
      <w:r>
        <w:rPr>
          <w:spacing w:val="3"/>
          <w:sz w:val="23"/>
          <w:szCs w:val="23"/>
          <w:lang w:val="es-ES" w:eastAsia="es-ES"/>
        </w:rPr>
        <w:t xml:space="preserve">Ordinaria 53-2009 del 18 de agosto del 2009, celebrada por la Junta Directiva del Consejo </w:t>
      </w:r>
      <w:r>
        <w:rPr>
          <w:spacing w:val="-1"/>
          <w:sz w:val="23"/>
          <w:szCs w:val="23"/>
          <w:lang w:val="es-ES" w:eastAsia="es-ES"/>
        </w:rPr>
        <w:t xml:space="preserve">de Transporte Público, en el cual se conoce el informe rendido por la Dirección de Asuntos </w:t>
      </w:r>
      <w:r>
        <w:rPr>
          <w:spacing w:val="-3"/>
          <w:sz w:val="23"/>
          <w:szCs w:val="23"/>
          <w:lang w:val="es-ES" w:eastAsia="es-ES"/>
        </w:rPr>
        <w:t xml:space="preserve">Jurídicos en el oficio DM-0901759, se acogen las recomendaciones y se acuerda </w:t>
      </w:r>
      <w:r>
        <w:rPr>
          <w:i/>
          <w:iCs/>
          <w:spacing w:val="-3"/>
          <w:sz w:val="23"/>
          <w:szCs w:val="23"/>
          <w:lang w:val="es-ES" w:eastAsia="es-ES"/>
        </w:rPr>
        <w:t xml:space="preserve">decretar la </w:t>
      </w:r>
      <w:r>
        <w:rPr>
          <w:i/>
          <w:iCs/>
          <w:spacing w:val="7"/>
          <w:sz w:val="23"/>
          <w:szCs w:val="23"/>
          <w:lang w:val="es-ES" w:eastAsia="es-ES"/>
        </w:rPr>
        <w:t>caducidad del derecho de concesión de la placa TSJ-</w:t>
      </w:r>
      <w:r w:rsidR="00C337FF">
        <w:rPr>
          <w:i/>
          <w:iCs/>
          <w:spacing w:val="7"/>
          <w:sz w:val="23"/>
          <w:szCs w:val="23"/>
          <w:lang w:val="es-ES" w:eastAsia="es-ES"/>
        </w:rPr>
        <w:t>XXXX</w:t>
      </w:r>
      <w:r>
        <w:rPr>
          <w:i/>
          <w:iCs/>
          <w:spacing w:val="7"/>
          <w:sz w:val="23"/>
          <w:szCs w:val="23"/>
          <w:lang w:val="es-ES" w:eastAsia="es-ES"/>
        </w:rPr>
        <w:t xml:space="preserve">, </w:t>
      </w:r>
      <w:r>
        <w:rPr>
          <w:spacing w:val="7"/>
          <w:sz w:val="23"/>
          <w:szCs w:val="23"/>
          <w:lang w:val="es-ES" w:eastAsia="es-ES"/>
        </w:rPr>
        <w:t xml:space="preserve">para lo cual se utilizó la </w:t>
      </w:r>
      <w:r>
        <w:rPr>
          <w:spacing w:val="4"/>
          <w:sz w:val="23"/>
          <w:szCs w:val="23"/>
          <w:lang w:val="es-ES" w:eastAsia="es-ES"/>
        </w:rPr>
        <w:t xml:space="preserve">publicación como medio de notificación, esta vez sí se cumplieron los requisitos de los </w:t>
      </w:r>
      <w:r>
        <w:rPr>
          <w:spacing w:val="3"/>
          <w:sz w:val="23"/>
          <w:szCs w:val="23"/>
          <w:lang w:val="es-ES" w:eastAsia="es-ES"/>
        </w:rPr>
        <w:t xml:space="preserve">artículos 241, 242 de la Ley General de la Administración Pública, al observarse que el </w:t>
      </w:r>
      <w:r>
        <w:rPr>
          <w:spacing w:val="-1"/>
          <w:sz w:val="23"/>
          <w:szCs w:val="23"/>
          <w:lang w:val="es-ES" w:eastAsia="es-ES"/>
        </w:rPr>
        <w:t xml:space="preserve">acuerdo se publicó por </w:t>
      </w:r>
      <w:r>
        <w:rPr>
          <w:b/>
          <w:bCs/>
          <w:spacing w:val="-1"/>
          <w:sz w:val="23"/>
          <w:szCs w:val="23"/>
          <w:lang w:val="es-ES" w:eastAsia="es-ES"/>
        </w:rPr>
        <w:t xml:space="preserve">primera vez en el Diario </w:t>
      </w:r>
      <w:r>
        <w:rPr>
          <w:spacing w:val="-1"/>
          <w:sz w:val="23"/>
          <w:szCs w:val="23"/>
          <w:lang w:val="es-ES" w:eastAsia="es-ES"/>
        </w:rPr>
        <w:t xml:space="preserve">Oficial La Gaceta N° 7 del </w:t>
      </w:r>
      <w:r>
        <w:rPr>
          <w:b/>
          <w:bCs/>
          <w:spacing w:val="-1"/>
          <w:sz w:val="23"/>
          <w:szCs w:val="23"/>
          <w:lang w:val="es-ES" w:eastAsia="es-ES"/>
        </w:rPr>
        <w:t xml:space="preserve">12 de enero del </w:t>
      </w:r>
      <w:r>
        <w:rPr>
          <w:b/>
          <w:bCs/>
          <w:sz w:val="23"/>
          <w:szCs w:val="23"/>
          <w:lang w:val="es-ES" w:eastAsia="es-ES"/>
        </w:rPr>
        <w:t xml:space="preserve">2010, </w:t>
      </w:r>
      <w:r>
        <w:rPr>
          <w:sz w:val="23"/>
          <w:szCs w:val="23"/>
          <w:lang w:val="es-ES" w:eastAsia="es-ES"/>
        </w:rPr>
        <w:t xml:space="preserve">en las páginas 109-110, en el apartado </w:t>
      </w:r>
      <w:r>
        <w:rPr>
          <w:b/>
          <w:bCs/>
          <w:sz w:val="23"/>
          <w:szCs w:val="23"/>
          <w:lang w:val="es-ES" w:eastAsia="es-ES"/>
        </w:rPr>
        <w:t>"NOTIFICACIONES".</w:t>
      </w:r>
    </w:p>
    <w:p w:rsidR="00C337FF" w:rsidRDefault="00C337FF">
      <w:pPr>
        <w:pStyle w:val="Style4"/>
        <w:kinsoku w:val="0"/>
        <w:autoSpaceDE/>
        <w:autoSpaceDN/>
        <w:adjustRightInd/>
        <w:spacing w:line="269" w:lineRule="exact"/>
        <w:jc w:val="both"/>
        <w:rPr>
          <w:spacing w:val="3"/>
          <w:sz w:val="23"/>
          <w:szCs w:val="23"/>
          <w:lang w:val="es-ES" w:eastAsia="es-ES"/>
        </w:rPr>
      </w:pPr>
    </w:p>
    <w:p w:rsidR="00C337FF" w:rsidRDefault="00C337FF">
      <w:pPr>
        <w:pStyle w:val="Style4"/>
        <w:kinsoku w:val="0"/>
        <w:autoSpaceDE/>
        <w:autoSpaceDN/>
        <w:adjustRightInd/>
        <w:spacing w:line="269" w:lineRule="exact"/>
        <w:jc w:val="both"/>
        <w:rPr>
          <w:spacing w:val="3"/>
          <w:sz w:val="23"/>
          <w:szCs w:val="23"/>
          <w:lang w:val="es-ES" w:eastAsia="es-ES"/>
        </w:rPr>
      </w:pPr>
    </w:p>
    <w:p w:rsidR="00106DB0" w:rsidRDefault="00106DB0">
      <w:pPr>
        <w:pStyle w:val="Style4"/>
        <w:kinsoku w:val="0"/>
        <w:autoSpaceDE/>
        <w:autoSpaceDN/>
        <w:adjustRightInd/>
        <w:spacing w:line="269" w:lineRule="exact"/>
        <w:jc w:val="both"/>
        <w:rPr>
          <w:rFonts w:ascii="Garamond" w:hAnsi="Garamond" w:cs="Garamond"/>
          <w:sz w:val="25"/>
          <w:szCs w:val="25"/>
          <w:lang w:val="es-ES" w:eastAsia="es-ES"/>
        </w:rPr>
      </w:pPr>
      <w:r>
        <w:rPr>
          <w:spacing w:val="3"/>
          <w:sz w:val="23"/>
          <w:szCs w:val="23"/>
          <w:lang w:val="es-ES" w:eastAsia="es-ES"/>
        </w:rPr>
        <w:t xml:space="preserve">La publicación por </w:t>
      </w:r>
      <w:r>
        <w:rPr>
          <w:rFonts w:ascii="Garamond" w:hAnsi="Garamond" w:cs="Garamond"/>
          <w:spacing w:val="3"/>
          <w:sz w:val="25"/>
          <w:szCs w:val="25"/>
          <w:lang w:val="es-ES" w:eastAsia="es-ES"/>
        </w:rPr>
        <w:t xml:space="preserve">segunda vez, </w:t>
      </w:r>
      <w:r>
        <w:rPr>
          <w:spacing w:val="3"/>
          <w:sz w:val="23"/>
          <w:szCs w:val="23"/>
          <w:lang w:val="es-ES" w:eastAsia="es-ES"/>
        </w:rPr>
        <w:t xml:space="preserve">en el Diario Oficial La Gaceta N° 8 del </w:t>
      </w:r>
      <w:r>
        <w:rPr>
          <w:rFonts w:ascii="Garamond" w:hAnsi="Garamond" w:cs="Garamond"/>
          <w:spacing w:val="3"/>
          <w:sz w:val="25"/>
          <w:szCs w:val="25"/>
          <w:lang w:val="es-ES" w:eastAsia="es-ES"/>
        </w:rPr>
        <w:t xml:space="preserve">13 de enero del </w:t>
      </w:r>
      <w:r>
        <w:rPr>
          <w:rFonts w:ascii="Garamond" w:hAnsi="Garamond" w:cs="Garamond"/>
          <w:sz w:val="25"/>
          <w:szCs w:val="25"/>
          <w:lang w:val="es-ES" w:eastAsia="es-ES"/>
        </w:rPr>
        <w:t xml:space="preserve">2010, </w:t>
      </w:r>
      <w:r>
        <w:rPr>
          <w:sz w:val="23"/>
          <w:szCs w:val="23"/>
          <w:lang w:val="es-ES" w:eastAsia="es-ES"/>
        </w:rPr>
        <w:t xml:space="preserve">en las páginas 47-48, en el apartado </w:t>
      </w:r>
      <w:r>
        <w:rPr>
          <w:rFonts w:ascii="Garamond" w:hAnsi="Garamond" w:cs="Garamond"/>
          <w:sz w:val="25"/>
          <w:szCs w:val="25"/>
          <w:lang w:val="es-ES" w:eastAsia="es-ES"/>
        </w:rPr>
        <w:t>"</w:t>
      </w:r>
      <w:r w:rsidRPr="00DC451E">
        <w:rPr>
          <w:rFonts w:ascii="Garamond" w:hAnsi="Garamond" w:cs="Garamond"/>
          <w:b/>
          <w:sz w:val="25"/>
          <w:szCs w:val="25"/>
          <w:lang w:val="es-ES" w:eastAsia="es-ES"/>
        </w:rPr>
        <w:t>NOTIFICACIONES</w:t>
      </w:r>
      <w:r>
        <w:rPr>
          <w:rFonts w:ascii="Garamond" w:hAnsi="Garamond" w:cs="Garamond"/>
          <w:sz w:val="25"/>
          <w:szCs w:val="25"/>
          <w:lang w:val="es-ES" w:eastAsia="es-ES"/>
        </w:rPr>
        <w:t>".</w:t>
      </w:r>
    </w:p>
    <w:p w:rsidR="00106DB0" w:rsidRDefault="00106DB0">
      <w:pPr>
        <w:pStyle w:val="Style4"/>
        <w:kinsoku w:val="0"/>
        <w:autoSpaceDE/>
        <w:autoSpaceDN/>
        <w:adjustRightInd/>
        <w:spacing w:before="72" w:line="271" w:lineRule="exact"/>
        <w:jc w:val="both"/>
        <w:rPr>
          <w:rFonts w:ascii="Garamond" w:hAnsi="Garamond" w:cs="Garamond"/>
          <w:sz w:val="25"/>
          <w:szCs w:val="25"/>
          <w:lang w:val="es-ES" w:eastAsia="es-ES"/>
        </w:rPr>
      </w:pPr>
      <w:r>
        <w:rPr>
          <w:spacing w:val="2"/>
          <w:sz w:val="23"/>
          <w:szCs w:val="23"/>
          <w:lang w:val="es-ES" w:eastAsia="es-ES"/>
        </w:rPr>
        <w:t xml:space="preserve">La publicación por </w:t>
      </w:r>
      <w:r>
        <w:rPr>
          <w:rFonts w:ascii="Garamond" w:hAnsi="Garamond" w:cs="Garamond"/>
          <w:spacing w:val="2"/>
          <w:sz w:val="25"/>
          <w:szCs w:val="25"/>
          <w:lang w:val="es-ES" w:eastAsia="es-ES"/>
        </w:rPr>
        <w:t xml:space="preserve">tercera vez, </w:t>
      </w:r>
      <w:r>
        <w:rPr>
          <w:spacing w:val="2"/>
          <w:sz w:val="23"/>
          <w:szCs w:val="23"/>
          <w:lang w:val="es-ES" w:eastAsia="es-ES"/>
        </w:rPr>
        <w:t xml:space="preserve">el Artículo 6.3.4 de la Sesión Ordinaria 53-2009 del 18 de </w:t>
      </w:r>
      <w:r>
        <w:rPr>
          <w:spacing w:val="4"/>
          <w:sz w:val="23"/>
          <w:szCs w:val="23"/>
          <w:lang w:val="es-ES" w:eastAsia="es-ES"/>
        </w:rPr>
        <w:t xml:space="preserve">agosto del 2009, celebrada por la Junta Directiva del Consejo de Transporte Público, se </w:t>
      </w:r>
      <w:r>
        <w:rPr>
          <w:spacing w:val="2"/>
          <w:sz w:val="23"/>
          <w:szCs w:val="23"/>
          <w:lang w:val="es-ES" w:eastAsia="es-ES"/>
        </w:rPr>
        <w:t xml:space="preserve">realiza en el Diario Oficial La Gaceta N° 9 del </w:t>
      </w:r>
      <w:r>
        <w:rPr>
          <w:rFonts w:ascii="Garamond" w:hAnsi="Garamond" w:cs="Garamond"/>
          <w:spacing w:val="2"/>
          <w:sz w:val="25"/>
          <w:szCs w:val="25"/>
          <w:lang w:val="es-ES" w:eastAsia="es-ES"/>
        </w:rPr>
        <w:t xml:space="preserve">24 de enero del 2010, </w:t>
      </w:r>
      <w:r>
        <w:rPr>
          <w:spacing w:val="2"/>
          <w:sz w:val="23"/>
          <w:szCs w:val="23"/>
          <w:lang w:val="es-ES" w:eastAsia="es-ES"/>
        </w:rPr>
        <w:t xml:space="preserve">en las páginas 99-100 </w:t>
      </w:r>
      <w:r>
        <w:rPr>
          <w:sz w:val="23"/>
          <w:szCs w:val="23"/>
          <w:lang w:val="es-ES" w:eastAsia="es-ES"/>
        </w:rPr>
        <w:t xml:space="preserve">en el apartado </w:t>
      </w:r>
      <w:r>
        <w:rPr>
          <w:rFonts w:ascii="Garamond" w:hAnsi="Garamond" w:cs="Garamond"/>
          <w:sz w:val="25"/>
          <w:szCs w:val="25"/>
          <w:lang w:val="es-ES" w:eastAsia="es-ES"/>
        </w:rPr>
        <w:t>"</w:t>
      </w:r>
      <w:r w:rsidRPr="00DC451E">
        <w:rPr>
          <w:rFonts w:ascii="Garamond" w:hAnsi="Garamond" w:cs="Garamond"/>
          <w:b/>
          <w:sz w:val="25"/>
          <w:szCs w:val="25"/>
          <w:lang w:val="es-ES" w:eastAsia="es-ES"/>
        </w:rPr>
        <w:t>NOTIFICACIONES</w:t>
      </w:r>
      <w:r>
        <w:rPr>
          <w:rFonts w:ascii="Garamond" w:hAnsi="Garamond" w:cs="Garamond"/>
          <w:sz w:val="25"/>
          <w:szCs w:val="25"/>
          <w:lang w:val="es-ES" w:eastAsia="es-ES"/>
        </w:rPr>
        <w:t>".</w:t>
      </w:r>
    </w:p>
    <w:p w:rsidR="00106DB0" w:rsidRDefault="00106DB0">
      <w:pPr>
        <w:pStyle w:val="Style4"/>
        <w:kinsoku w:val="0"/>
        <w:autoSpaceDE/>
        <w:autoSpaceDN/>
        <w:adjustRightInd/>
        <w:spacing w:before="396"/>
        <w:ind w:right="288"/>
        <w:jc w:val="both"/>
        <w:rPr>
          <w:sz w:val="23"/>
          <w:szCs w:val="23"/>
          <w:lang w:val="es-ES" w:eastAsia="es-ES"/>
        </w:rPr>
      </w:pPr>
      <w:r>
        <w:rPr>
          <w:spacing w:val="1"/>
          <w:sz w:val="23"/>
          <w:szCs w:val="23"/>
          <w:lang w:val="es-ES" w:eastAsia="es-ES"/>
        </w:rPr>
        <w:t xml:space="preserve">No obstante la adecuada comunicación en el Diario Oficial del acuerdo contenido en el </w:t>
      </w:r>
      <w:r>
        <w:rPr>
          <w:sz w:val="23"/>
          <w:szCs w:val="23"/>
          <w:lang w:val="es-ES" w:eastAsia="es-ES"/>
        </w:rPr>
        <w:t xml:space="preserve">Artículo 6.3.4 de la Sesión Ordinaria 53-2009 del 18 de agosto del 2009, celebrada por la </w:t>
      </w:r>
      <w:r>
        <w:rPr>
          <w:spacing w:val="2"/>
          <w:sz w:val="23"/>
          <w:szCs w:val="23"/>
          <w:lang w:val="es-ES" w:eastAsia="es-ES"/>
        </w:rPr>
        <w:t xml:space="preserve">Junta Directiva del Consejo de Transporte Público, lo cierto es que los vicios contenidos </w:t>
      </w:r>
      <w:r>
        <w:rPr>
          <w:spacing w:val="3"/>
          <w:sz w:val="23"/>
          <w:szCs w:val="23"/>
          <w:lang w:val="es-ES" w:eastAsia="es-ES"/>
        </w:rPr>
        <w:t xml:space="preserve">en el procedimiento seguido por el Consejo de Transporte Público, causaron indefensión </w:t>
      </w:r>
      <w:r>
        <w:rPr>
          <w:spacing w:val="1"/>
          <w:sz w:val="23"/>
          <w:szCs w:val="23"/>
          <w:lang w:val="es-ES" w:eastAsia="es-ES"/>
        </w:rPr>
        <w:t xml:space="preserve">al recurrente, por lo que procede la aplicación del artículo 247 párrafo 1 de la Ley general </w:t>
      </w:r>
      <w:r>
        <w:rPr>
          <w:spacing w:val="7"/>
          <w:sz w:val="23"/>
          <w:szCs w:val="23"/>
          <w:lang w:val="es-ES" w:eastAsia="es-ES"/>
        </w:rPr>
        <w:t xml:space="preserve">de la Administración Pública. Sin embargo, al haberse realizado el procedimiento </w:t>
      </w:r>
      <w:r>
        <w:rPr>
          <w:spacing w:val="2"/>
          <w:sz w:val="23"/>
          <w:szCs w:val="23"/>
          <w:lang w:val="es-ES" w:eastAsia="es-ES"/>
        </w:rPr>
        <w:t xml:space="preserve">administrativo en ausencia del recurrente, es imperativo dimensionar los efectos de la </w:t>
      </w:r>
      <w:r>
        <w:rPr>
          <w:spacing w:val="7"/>
          <w:sz w:val="23"/>
          <w:szCs w:val="23"/>
          <w:lang w:val="es-ES" w:eastAsia="es-ES"/>
        </w:rPr>
        <w:t xml:space="preserve">anulación de los actos y actuaciones irregulares cometidas por la Administración, </w:t>
      </w:r>
      <w:r>
        <w:rPr>
          <w:spacing w:val="2"/>
          <w:sz w:val="23"/>
          <w:szCs w:val="23"/>
          <w:lang w:val="es-ES" w:eastAsia="es-ES"/>
        </w:rPr>
        <w:t xml:space="preserve">debiendo anularse todo lo actuado a partir de la comunicación del Artículo 3.2.11 de la </w:t>
      </w:r>
      <w:r>
        <w:rPr>
          <w:sz w:val="23"/>
          <w:szCs w:val="23"/>
          <w:lang w:val="es-ES" w:eastAsia="es-ES"/>
        </w:rPr>
        <w:t>Sesión Ordinaria 40-2007 del 31 de mayo del 2007.</w:t>
      </w:r>
    </w:p>
    <w:p w:rsidR="00106DB0" w:rsidRDefault="00106DB0" w:rsidP="00C337FF">
      <w:pPr>
        <w:pStyle w:val="Style4"/>
        <w:kinsoku w:val="0"/>
        <w:autoSpaceDE/>
        <w:autoSpaceDN/>
        <w:adjustRightInd/>
        <w:spacing w:before="324"/>
        <w:ind w:right="288"/>
        <w:jc w:val="both"/>
        <w:rPr>
          <w:sz w:val="23"/>
          <w:szCs w:val="23"/>
          <w:lang w:val="es-ES" w:eastAsia="es-ES"/>
        </w:rPr>
      </w:pPr>
      <w:r>
        <w:rPr>
          <w:spacing w:val="3"/>
          <w:sz w:val="23"/>
          <w:szCs w:val="23"/>
          <w:lang w:val="es-ES" w:eastAsia="es-ES"/>
        </w:rPr>
        <w:t xml:space="preserve">Para no prejuzgar sobre el asunto venido en alzada, se omite pronunciamiento sobre el </w:t>
      </w:r>
      <w:r>
        <w:rPr>
          <w:sz w:val="23"/>
          <w:szCs w:val="23"/>
          <w:lang w:val="es-ES" w:eastAsia="es-ES"/>
        </w:rPr>
        <w:t>fondo.</w:t>
      </w:r>
    </w:p>
    <w:p w:rsidR="00106DB0" w:rsidRPr="00DC451E" w:rsidRDefault="00106DB0">
      <w:pPr>
        <w:pStyle w:val="Style4"/>
        <w:kinsoku w:val="0"/>
        <w:autoSpaceDE/>
        <w:autoSpaceDN/>
        <w:adjustRightInd/>
        <w:spacing w:before="432" w:line="180" w:lineRule="auto"/>
        <w:jc w:val="center"/>
        <w:rPr>
          <w:rFonts w:ascii="Garamond" w:hAnsi="Garamond" w:cs="Garamond"/>
          <w:b/>
          <w:sz w:val="25"/>
          <w:szCs w:val="25"/>
          <w:lang w:val="es-ES" w:eastAsia="es-ES"/>
        </w:rPr>
      </w:pPr>
      <w:r w:rsidRPr="00DC451E">
        <w:rPr>
          <w:rFonts w:ascii="Garamond" w:hAnsi="Garamond" w:cs="Garamond"/>
          <w:b/>
          <w:sz w:val="25"/>
          <w:szCs w:val="25"/>
          <w:lang w:val="es-ES" w:eastAsia="es-ES"/>
        </w:rPr>
        <w:t>POR TANTO</w:t>
      </w:r>
    </w:p>
    <w:p w:rsidR="00106DB0" w:rsidRDefault="00106DB0">
      <w:pPr>
        <w:pStyle w:val="Style4"/>
        <w:kinsoku w:val="0"/>
        <w:autoSpaceDE/>
        <w:autoSpaceDN/>
        <w:adjustRightInd/>
        <w:spacing w:before="324" w:after="108"/>
        <w:ind w:left="576" w:right="288"/>
        <w:jc w:val="both"/>
        <w:rPr>
          <w:rFonts w:ascii="Garamond" w:hAnsi="Garamond" w:cs="Garamond"/>
          <w:sz w:val="25"/>
          <w:szCs w:val="25"/>
          <w:lang w:val="es-ES" w:eastAsia="es-ES"/>
        </w:rPr>
      </w:pPr>
      <w:r>
        <w:rPr>
          <w:spacing w:val="3"/>
          <w:sz w:val="23"/>
          <w:szCs w:val="23"/>
          <w:lang w:val="es-ES" w:eastAsia="es-ES"/>
        </w:rPr>
        <w:t xml:space="preserve">Se declara la nulidad de todo lo actuado a partir de la </w:t>
      </w:r>
      <w:r>
        <w:rPr>
          <w:rFonts w:ascii="Arial" w:hAnsi="Arial" w:cs="Arial"/>
          <w:i/>
          <w:iCs/>
          <w:spacing w:val="3"/>
          <w:sz w:val="20"/>
          <w:szCs w:val="20"/>
          <w:lang w:val="es-ES" w:eastAsia="es-ES"/>
        </w:rPr>
        <w:t xml:space="preserve">comunicación </w:t>
      </w:r>
      <w:r>
        <w:rPr>
          <w:spacing w:val="3"/>
          <w:sz w:val="23"/>
          <w:szCs w:val="23"/>
          <w:lang w:val="es-ES" w:eastAsia="es-ES"/>
        </w:rPr>
        <w:t xml:space="preserve">del Artículo 3.2.11 de la Sesión Ordinaria 40-2007 del 31 de mayo del 2007 celebrada por la </w:t>
      </w:r>
      <w:r>
        <w:rPr>
          <w:sz w:val="23"/>
          <w:szCs w:val="23"/>
          <w:lang w:val="es-ES" w:eastAsia="es-ES"/>
        </w:rPr>
        <w:t xml:space="preserve">Junta Directiva del Consejo de Transporte Público. </w:t>
      </w:r>
      <w:r>
        <w:rPr>
          <w:rFonts w:ascii="Garamond" w:hAnsi="Garamond" w:cs="Garamond"/>
          <w:sz w:val="25"/>
          <w:szCs w:val="25"/>
          <w:lang w:val="es-ES" w:eastAsia="es-ES"/>
        </w:rPr>
        <w:t>NOTIFÍQUESE.-</w:t>
      </w:r>
    </w:p>
    <w:p w:rsidR="00106DB0" w:rsidRDefault="00106DB0">
      <w:pPr>
        <w:ind w:left="34"/>
        <w:jc w:val="center"/>
      </w:pPr>
    </w:p>
    <w:p w:rsidR="00C337FF" w:rsidRDefault="00C337FF">
      <w:pPr>
        <w:ind w:left="34"/>
        <w:jc w:val="center"/>
      </w:pPr>
    </w:p>
    <w:p w:rsidR="00C337FF" w:rsidRPr="009A291A" w:rsidRDefault="00C337FF" w:rsidP="00C337FF">
      <w:pPr>
        <w:pStyle w:val="Style3"/>
        <w:kinsoku w:val="0"/>
        <w:autoSpaceDE/>
        <w:autoSpaceDN/>
        <w:contextualSpacing/>
        <w:jc w:val="center"/>
        <w:rPr>
          <w:rStyle w:val="CharacterStyle3"/>
          <w:spacing w:val="20"/>
          <w:sz w:val="26"/>
          <w:szCs w:val="26"/>
          <w:lang w:val="es-ES" w:eastAsia="es-ES"/>
        </w:rPr>
      </w:pPr>
      <w:r w:rsidRPr="009A291A">
        <w:rPr>
          <w:rStyle w:val="CharacterStyle3"/>
          <w:spacing w:val="20"/>
          <w:sz w:val="26"/>
          <w:szCs w:val="26"/>
          <w:lang w:val="es-ES" w:eastAsia="es-ES"/>
        </w:rPr>
        <w:t>Lic. Carlos Portuguez Méndez</w:t>
      </w:r>
    </w:p>
    <w:p w:rsidR="00C337FF" w:rsidRPr="009A291A" w:rsidRDefault="00C337FF" w:rsidP="00C337FF">
      <w:pPr>
        <w:pStyle w:val="Style3"/>
        <w:kinsoku w:val="0"/>
        <w:autoSpaceDE/>
        <w:autoSpaceDN/>
        <w:contextualSpacing/>
        <w:jc w:val="center"/>
        <w:rPr>
          <w:rStyle w:val="CharacterStyle3"/>
          <w:b/>
          <w:spacing w:val="20"/>
          <w:sz w:val="26"/>
          <w:szCs w:val="26"/>
          <w:lang w:val="es-ES" w:eastAsia="es-ES"/>
        </w:rPr>
      </w:pPr>
      <w:r w:rsidRPr="009A291A">
        <w:rPr>
          <w:rStyle w:val="CharacterStyle3"/>
          <w:b/>
          <w:spacing w:val="20"/>
          <w:sz w:val="26"/>
          <w:szCs w:val="26"/>
          <w:lang w:val="es-ES" w:eastAsia="es-ES"/>
        </w:rPr>
        <w:t xml:space="preserve">Presidente </w:t>
      </w:r>
    </w:p>
    <w:p w:rsidR="00C337FF" w:rsidRPr="00DA7A5B" w:rsidRDefault="00C337FF" w:rsidP="00C337FF">
      <w:pPr>
        <w:pStyle w:val="Style3"/>
        <w:kinsoku w:val="0"/>
        <w:autoSpaceDE/>
        <w:autoSpaceDN/>
        <w:rPr>
          <w:rStyle w:val="CharacterStyle3"/>
          <w:spacing w:val="20"/>
          <w:sz w:val="26"/>
          <w:szCs w:val="26"/>
          <w:lang w:val="es-ES" w:eastAsia="es-ES"/>
        </w:rPr>
      </w:pPr>
    </w:p>
    <w:p w:rsidR="00C337FF" w:rsidRPr="00DA7A5B" w:rsidRDefault="00C337FF" w:rsidP="00C337FF">
      <w:pPr>
        <w:pStyle w:val="Style3"/>
        <w:kinsoku w:val="0"/>
        <w:autoSpaceDE/>
        <w:autoSpaceDN/>
        <w:rPr>
          <w:b/>
          <w:spacing w:val="20"/>
          <w:sz w:val="26"/>
          <w:szCs w:val="26"/>
          <w:lang w:val="es-ES" w:eastAsia="es-ES"/>
        </w:rPr>
      </w:pPr>
    </w:p>
    <w:p w:rsidR="00C337FF" w:rsidRPr="005339DA" w:rsidRDefault="00C337FF" w:rsidP="00C337FF">
      <w:pPr>
        <w:ind w:left="72"/>
        <w:jc w:val="center"/>
        <w:rPr>
          <w:lang w:val="es-CR"/>
        </w:rPr>
      </w:pPr>
    </w:p>
    <w:p w:rsidR="00C337FF" w:rsidRDefault="00C337FF" w:rsidP="00C337FF">
      <w:pPr>
        <w:pStyle w:val="Style3"/>
        <w:kinsoku w:val="0"/>
        <w:autoSpaceDE/>
        <w:autoSpaceDN/>
        <w:spacing w:line="288" w:lineRule="exact"/>
        <w:rPr>
          <w:rStyle w:val="CharacterStyle3"/>
          <w:spacing w:val="-1"/>
          <w:sz w:val="25"/>
          <w:szCs w:val="25"/>
          <w:lang w:val="es-ES" w:eastAsia="es-ES"/>
        </w:rPr>
      </w:pPr>
    </w:p>
    <w:p w:rsidR="00C337FF" w:rsidRPr="00C337FF" w:rsidRDefault="00C337FF" w:rsidP="00C337FF">
      <w:pPr>
        <w:pStyle w:val="Style3"/>
        <w:kinsoku w:val="0"/>
        <w:autoSpaceDE/>
        <w:autoSpaceDN/>
        <w:spacing w:line="288" w:lineRule="exact"/>
        <w:jc w:val="center"/>
        <w:rPr>
          <w:rStyle w:val="CharacterStyle3"/>
          <w:sz w:val="25"/>
          <w:szCs w:val="25"/>
          <w:lang w:val="es-ES" w:eastAsia="es-ES"/>
        </w:rPr>
      </w:pPr>
      <w:r>
        <w:rPr>
          <w:rStyle w:val="CharacterStyle3"/>
          <w:spacing w:val="-1"/>
          <w:sz w:val="25"/>
          <w:szCs w:val="25"/>
          <w:lang w:val="es-ES" w:eastAsia="es-ES"/>
        </w:rPr>
        <w:t xml:space="preserve">           </w:t>
      </w:r>
      <w:r w:rsidRPr="008B4938">
        <w:rPr>
          <w:rStyle w:val="CharacterStyle3"/>
          <w:spacing w:val="-1"/>
          <w:sz w:val="25"/>
          <w:szCs w:val="25"/>
          <w:lang w:val="es-ES" w:eastAsia="es-ES"/>
        </w:rPr>
        <w:t>Licda. Marta Luz Pérez Peláez                         Lic. Mario Quesada Aguirre</w:t>
      </w:r>
      <w:r w:rsidRPr="00690E35">
        <w:rPr>
          <w:rStyle w:val="CharacterStyle3"/>
          <w:b/>
          <w:spacing w:val="-1"/>
          <w:sz w:val="25"/>
          <w:szCs w:val="25"/>
          <w:lang w:val="es-ES" w:eastAsia="es-ES"/>
        </w:rPr>
        <w:t xml:space="preserve">                             </w:t>
      </w:r>
      <w:r w:rsidRPr="00690E35">
        <w:rPr>
          <w:rStyle w:val="CharacterStyle3"/>
          <w:b/>
          <w:spacing w:val="-1"/>
          <w:sz w:val="25"/>
          <w:szCs w:val="25"/>
          <w:lang w:val="es-ES" w:eastAsia="es-ES"/>
        </w:rPr>
        <w:br/>
      </w:r>
      <w:r w:rsidRPr="00690E35">
        <w:rPr>
          <w:rStyle w:val="CharacterStyle3"/>
          <w:b/>
          <w:sz w:val="25"/>
          <w:szCs w:val="25"/>
          <w:lang w:val="es-ES" w:eastAsia="es-ES"/>
        </w:rPr>
        <w:t xml:space="preserve">                </w:t>
      </w:r>
      <w:r>
        <w:rPr>
          <w:rStyle w:val="CharacterStyle3"/>
          <w:sz w:val="25"/>
          <w:szCs w:val="25"/>
          <w:lang w:val="es-ES" w:eastAsia="es-ES"/>
        </w:rPr>
        <w:t>Jueza</w:t>
      </w:r>
      <w:r>
        <w:rPr>
          <w:rStyle w:val="CharacterStyle3"/>
          <w:sz w:val="25"/>
          <w:szCs w:val="25"/>
          <w:lang w:val="es-ES" w:eastAsia="es-ES"/>
        </w:rPr>
        <w:tab/>
      </w:r>
      <w:r>
        <w:rPr>
          <w:rStyle w:val="CharacterStyle3"/>
          <w:sz w:val="25"/>
          <w:szCs w:val="25"/>
          <w:lang w:val="es-ES" w:eastAsia="es-ES"/>
        </w:rPr>
        <w:tab/>
      </w:r>
      <w:r>
        <w:rPr>
          <w:rStyle w:val="CharacterStyle3"/>
          <w:sz w:val="25"/>
          <w:szCs w:val="25"/>
          <w:lang w:val="es-ES" w:eastAsia="es-ES"/>
        </w:rPr>
        <w:tab/>
      </w:r>
      <w:r>
        <w:rPr>
          <w:rStyle w:val="CharacterStyle3"/>
          <w:sz w:val="25"/>
          <w:szCs w:val="25"/>
          <w:lang w:val="es-ES" w:eastAsia="es-ES"/>
        </w:rPr>
        <w:tab/>
      </w:r>
      <w:r>
        <w:rPr>
          <w:rStyle w:val="CharacterStyle3"/>
          <w:sz w:val="25"/>
          <w:szCs w:val="25"/>
          <w:lang w:val="es-ES" w:eastAsia="es-ES"/>
        </w:rPr>
        <w:tab/>
      </w:r>
      <w:r>
        <w:rPr>
          <w:rStyle w:val="CharacterStyle3"/>
          <w:sz w:val="25"/>
          <w:szCs w:val="25"/>
          <w:lang w:val="es-ES" w:eastAsia="es-ES"/>
        </w:rPr>
        <w:tab/>
        <w:t>Juez</w:t>
      </w:r>
    </w:p>
    <w:p w:rsidR="00C337FF" w:rsidRPr="00C337FF" w:rsidRDefault="00C337FF">
      <w:pPr>
        <w:ind w:left="34"/>
        <w:jc w:val="center"/>
        <w:rPr>
          <w:lang w:val="es-CR"/>
        </w:rPr>
      </w:pPr>
    </w:p>
    <w:sectPr w:rsidR="00C337FF" w:rsidRPr="00C337FF" w:rsidSect="00C337FF">
      <w:pgSz w:w="12221" w:h="15802"/>
      <w:pgMar w:top="1135" w:right="2582" w:bottom="205" w:left="148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9344"/>
    <w:multiLevelType w:val="singleLevel"/>
    <w:tmpl w:val="4A7B7D91"/>
    <w:lvl w:ilvl="0">
      <w:start w:val="1"/>
      <w:numFmt w:val="decimal"/>
      <w:lvlText w:val="%1."/>
      <w:lvlJc w:val="left"/>
      <w:pPr>
        <w:tabs>
          <w:tab w:val="num" w:pos="432"/>
        </w:tabs>
        <w:ind w:left="792" w:firstLine="72"/>
      </w:pPr>
      <w:rPr>
        <w:rFonts w:cs="Times New Roman"/>
        <w:snapToGrid/>
        <w:spacing w:val="-2"/>
        <w:sz w:val="19"/>
        <w:szCs w:val="19"/>
      </w:rPr>
    </w:lvl>
  </w:abstractNum>
  <w:abstractNum w:abstractNumId="1">
    <w:nsid w:val="03C8ADF8"/>
    <w:multiLevelType w:val="singleLevel"/>
    <w:tmpl w:val="30D387E3"/>
    <w:lvl w:ilvl="0">
      <w:start w:val="1"/>
      <w:numFmt w:val="decimal"/>
      <w:lvlText w:val="%1."/>
      <w:lvlJc w:val="left"/>
      <w:pPr>
        <w:tabs>
          <w:tab w:val="num" w:pos="216"/>
        </w:tabs>
        <w:ind w:left="936"/>
      </w:pPr>
      <w:rPr>
        <w:rFonts w:cs="Times New Roman"/>
        <w:snapToGrid/>
        <w:spacing w:val="4"/>
        <w:sz w:val="20"/>
        <w:szCs w:val="20"/>
      </w:rPr>
    </w:lvl>
  </w:abstractNum>
  <w:abstractNum w:abstractNumId="2">
    <w:nsid w:val="05AD2752"/>
    <w:multiLevelType w:val="singleLevel"/>
    <w:tmpl w:val="69C7CA05"/>
    <w:lvl w:ilvl="0">
      <w:start w:val="1"/>
      <w:numFmt w:val="decimal"/>
      <w:lvlText w:val="%1."/>
      <w:lvlJc w:val="left"/>
      <w:pPr>
        <w:tabs>
          <w:tab w:val="num" w:pos="288"/>
        </w:tabs>
        <w:ind w:left="792" w:firstLine="72"/>
      </w:pPr>
      <w:rPr>
        <w:rFonts w:cs="Times New Roman"/>
        <w:snapToGrid/>
        <w:spacing w:val="1"/>
        <w:sz w:val="19"/>
        <w:szCs w:val="19"/>
      </w:rPr>
    </w:lvl>
  </w:abstractNum>
  <w:abstractNum w:abstractNumId="3">
    <w:nsid w:val="5D927B11"/>
    <w:multiLevelType w:val="hybridMultilevel"/>
    <w:tmpl w:val="11E4951E"/>
    <w:lvl w:ilvl="0" w:tplc="140A000F">
      <w:start w:val="1"/>
      <w:numFmt w:val="decimal"/>
      <w:lvlText w:val="%1."/>
      <w:lvlJc w:val="left"/>
      <w:pPr>
        <w:ind w:left="720" w:hanging="360"/>
      </w:pPr>
      <w:rPr>
        <w:rFonts w:cs="Times New Roman" w:hint="default"/>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num w:numId="1">
    <w:abstractNumId w:val="0"/>
  </w:num>
  <w:num w:numId="2">
    <w:abstractNumId w:val="0"/>
    <w:lvlOverride w:ilvl="0">
      <w:lvl w:ilvl="0">
        <w:numFmt w:val="decimal"/>
        <w:lvlText w:val="%1."/>
        <w:lvlJc w:val="left"/>
        <w:pPr>
          <w:tabs>
            <w:tab w:val="num" w:pos="144"/>
          </w:tabs>
          <w:ind w:left="792" w:firstLine="72"/>
        </w:pPr>
        <w:rPr>
          <w:rFonts w:cs="Times New Roman"/>
          <w:snapToGrid/>
          <w:sz w:val="19"/>
          <w:szCs w:val="19"/>
        </w:rPr>
      </w:lvl>
    </w:lvlOverride>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CA36D1"/>
    <w:rsid w:val="000C4553"/>
    <w:rsid w:val="00106DB0"/>
    <w:rsid w:val="0017097A"/>
    <w:rsid w:val="00447CDF"/>
    <w:rsid w:val="00551A42"/>
    <w:rsid w:val="009A798A"/>
    <w:rsid w:val="00BE7F32"/>
    <w:rsid w:val="00C337FF"/>
    <w:rsid w:val="00CA36D1"/>
    <w:rsid w:val="00D252FD"/>
    <w:rsid w:val="00DC451E"/>
    <w:rsid w:val="00F9001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spacing w:before="252"/>
      <w:jc w:val="both"/>
    </w:pPr>
    <w:rPr>
      <w:sz w:val="23"/>
      <w:szCs w:val="23"/>
    </w:rPr>
  </w:style>
  <w:style w:type="paragraph" w:customStyle="1" w:styleId="Style7">
    <w:name w:val="Style 7"/>
    <w:basedOn w:val="Normal"/>
    <w:uiPriority w:val="99"/>
    <w:pPr>
      <w:kinsoku/>
      <w:autoSpaceDE w:val="0"/>
      <w:autoSpaceDN w:val="0"/>
      <w:adjustRightInd w:val="0"/>
    </w:pPr>
  </w:style>
  <w:style w:type="paragraph" w:customStyle="1" w:styleId="Style2">
    <w:name w:val="Style 2"/>
    <w:basedOn w:val="Normal"/>
    <w:uiPriority w:val="99"/>
    <w:pPr>
      <w:kinsoku/>
      <w:autoSpaceDE w:val="0"/>
      <w:autoSpaceDN w:val="0"/>
      <w:ind w:left="792" w:right="792"/>
      <w:jc w:val="both"/>
    </w:pPr>
    <w:rPr>
      <w:sz w:val="19"/>
      <w:szCs w:val="19"/>
    </w:rPr>
  </w:style>
  <w:style w:type="paragraph" w:customStyle="1" w:styleId="Style3">
    <w:name w:val="Style 3"/>
    <w:basedOn w:val="Normal"/>
    <w:uiPriority w:val="99"/>
    <w:pPr>
      <w:kinsoku/>
      <w:autoSpaceDE w:val="0"/>
      <w:autoSpaceDN w:val="0"/>
      <w:spacing w:before="252"/>
      <w:jc w:val="both"/>
    </w:pPr>
    <w:rPr>
      <w:sz w:val="19"/>
      <w:szCs w:val="19"/>
    </w:rPr>
  </w:style>
  <w:style w:type="paragraph" w:customStyle="1" w:styleId="Style8">
    <w:name w:val="Style 8"/>
    <w:basedOn w:val="Normal"/>
    <w:uiPriority w:val="99"/>
    <w:pPr>
      <w:kinsoku/>
      <w:autoSpaceDE w:val="0"/>
      <w:autoSpaceDN w:val="0"/>
      <w:adjustRightInd w:val="0"/>
    </w:pPr>
    <w:rPr>
      <w:sz w:val="20"/>
      <w:szCs w:val="20"/>
    </w:rPr>
  </w:style>
  <w:style w:type="paragraph" w:customStyle="1" w:styleId="Style9">
    <w:name w:val="Style 9"/>
    <w:basedOn w:val="Normal"/>
    <w:uiPriority w:val="99"/>
    <w:pPr>
      <w:kinsoku/>
      <w:autoSpaceDE w:val="0"/>
      <w:autoSpaceDN w:val="0"/>
      <w:spacing w:before="504" w:line="216" w:lineRule="auto"/>
      <w:jc w:val="center"/>
    </w:pPr>
    <w:rPr>
      <w:sz w:val="22"/>
      <w:szCs w:val="22"/>
    </w:rPr>
  </w:style>
  <w:style w:type="paragraph" w:customStyle="1" w:styleId="Style5">
    <w:name w:val="Style 5"/>
    <w:basedOn w:val="Normal"/>
    <w:uiPriority w:val="99"/>
    <w:pPr>
      <w:kinsoku/>
      <w:autoSpaceDE w:val="0"/>
      <w:autoSpaceDN w:val="0"/>
      <w:jc w:val="both"/>
    </w:pPr>
  </w:style>
  <w:style w:type="paragraph" w:customStyle="1" w:styleId="Style10">
    <w:name w:val="Style 10"/>
    <w:basedOn w:val="Normal"/>
    <w:uiPriority w:val="99"/>
    <w:pPr>
      <w:kinsoku/>
      <w:autoSpaceDE w:val="0"/>
      <w:autoSpaceDN w:val="0"/>
      <w:spacing w:before="216"/>
      <w:ind w:left="792" w:right="864"/>
      <w:jc w:val="both"/>
    </w:pPr>
  </w:style>
  <w:style w:type="paragraph" w:customStyle="1" w:styleId="Style12">
    <w:name w:val="Style 12"/>
    <w:basedOn w:val="Normal"/>
    <w:uiPriority w:val="99"/>
    <w:pPr>
      <w:kinsoku/>
      <w:autoSpaceDE w:val="0"/>
      <w:autoSpaceDN w:val="0"/>
      <w:ind w:left="864"/>
    </w:pPr>
    <w:rPr>
      <w:sz w:val="20"/>
      <w:szCs w:val="20"/>
    </w:rPr>
  </w:style>
  <w:style w:type="paragraph" w:customStyle="1" w:styleId="Style11">
    <w:name w:val="Style 11"/>
    <w:basedOn w:val="Normal"/>
    <w:uiPriority w:val="99"/>
    <w:pPr>
      <w:kinsoku/>
      <w:autoSpaceDE w:val="0"/>
      <w:autoSpaceDN w:val="0"/>
      <w:spacing w:before="144"/>
      <w:ind w:left="72"/>
      <w:jc w:val="both"/>
    </w:pPr>
    <w:rPr>
      <w:b/>
      <w:bCs/>
      <w:sz w:val="23"/>
      <w:szCs w:val="23"/>
    </w:rPr>
  </w:style>
  <w:style w:type="paragraph" w:customStyle="1" w:styleId="Style4">
    <w:name w:val="Style 4"/>
    <w:basedOn w:val="Normal"/>
    <w:uiPriority w:val="99"/>
    <w:pPr>
      <w:kinsoku/>
      <w:autoSpaceDE w:val="0"/>
      <w:autoSpaceDN w:val="0"/>
      <w:adjustRightInd w:val="0"/>
    </w:pPr>
  </w:style>
  <w:style w:type="character" w:customStyle="1" w:styleId="CharacterStyle1">
    <w:name w:val="Character Style 1"/>
    <w:uiPriority w:val="99"/>
    <w:rPr>
      <w:sz w:val="23"/>
    </w:rPr>
  </w:style>
  <w:style w:type="character" w:customStyle="1" w:styleId="CharacterStyle5">
    <w:name w:val="Character Style 5"/>
    <w:uiPriority w:val="99"/>
    <w:rPr>
      <w:sz w:val="19"/>
    </w:rPr>
  </w:style>
  <w:style w:type="character" w:customStyle="1" w:styleId="CharacterStyle4">
    <w:name w:val="Character Style 4"/>
    <w:uiPriority w:val="99"/>
    <w:rPr>
      <w:sz w:val="20"/>
    </w:rPr>
  </w:style>
  <w:style w:type="character" w:customStyle="1" w:styleId="CharacterStyle3">
    <w:name w:val="Character Style 3"/>
    <w:uiPriority w:val="99"/>
    <w:rPr>
      <w:sz w:val="22"/>
    </w:rPr>
  </w:style>
  <w:style w:type="character" w:customStyle="1" w:styleId="CharacterStyle9">
    <w:name w:val="Character Style 9"/>
    <w:uiPriority w:val="99"/>
    <w:rPr>
      <w:sz w:val="20"/>
    </w:rPr>
  </w:style>
  <w:style w:type="character" w:customStyle="1" w:styleId="CharacterStyle10">
    <w:name w:val="Character Style 10"/>
    <w:uiPriority w:val="99"/>
    <w:rPr>
      <w:b/>
      <w:sz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6131</Words>
  <Characters>33722</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Bernal</dc:creator>
  <cp:lastModifiedBy>brodriguez</cp:lastModifiedBy>
  <cp:revision>2</cp:revision>
  <dcterms:created xsi:type="dcterms:W3CDTF">2014-09-19T18:48:00Z</dcterms:created>
  <dcterms:modified xsi:type="dcterms:W3CDTF">2014-09-19T18:48:00Z</dcterms:modified>
</cp:coreProperties>
</file>